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4B0" w:rsidRPr="00BE2188" w:rsidRDefault="005A54B0" w:rsidP="005A54B0">
      <w:pPr>
        <w:pStyle w:val="a3"/>
        <w:rPr>
          <w:color w:val="000000"/>
          <w:sz w:val="28"/>
          <w:szCs w:val="28"/>
        </w:rPr>
      </w:pPr>
      <w:r w:rsidRPr="00BE2188">
        <w:rPr>
          <w:color w:val="000000"/>
          <w:sz w:val="28"/>
          <w:szCs w:val="28"/>
        </w:rPr>
        <w:t xml:space="preserve">Практическое занятие № </w:t>
      </w:r>
      <w:r>
        <w:rPr>
          <w:color w:val="000000"/>
          <w:sz w:val="28"/>
          <w:szCs w:val="28"/>
        </w:rPr>
        <w:t>6</w:t>
      </w:r>
    </w:p>
    <w:p w:rsidR="005A54B0" w:rsidRDefault="005A54B0" w:rsidP="005A54B0">
      <w:pPr>
        <w:pStyle w:val="a3"/>
        <w:rPr>
          <w:color w:val="000000"/>
          <w:sz w:val="28"/>
          <w:szCs w:val="28"/>
        </w:rPr>
      </w:pPr>
    </w:p>
    <w:p w:rsidR="005A54B0" w:rsidRPr="00465757" w:rsidRDefault="005A54B0" w:rsidP="005A54B0">
      <w:pPr>
        <w:rPr>
          <w:color w:val="000000" w:themeColor="text1"/>
          <w:szCs w:val="28"/>
        </w:rPr>
      </w:pPr>
      <w:r w:rsidRPr="00465757">
        <w:rPr>
          <w:color w:val="000000" w:themeColor="text1"/>
          <w:szCs w:val="28"/>
        </w:rPr>
        <w:t xml:space="preserve">Тема: </w:t>
      </w:r>
      <w:r>
        <w:rPr>
          <w:color w:val="000000" w:themeColor="text1"/>
          <w:szCs w:val="28"/>
        </w:rPr>
        <w:t xml:space="preserve">Современные материалы для инкапсуляции </w:t>
      </w:r>
      <w:proofErr w:type="spellStart"/>
      <w:r>
        <w:rPr>
          <w:color w:val="000000" w:themeColor="text1"/>
          <w:szCs w:val="28"/>
        </w:rPr>
        <w:t>пробиотических</w:t>
      </w:r>
      <w:proofErr w:type="spellEnd"/>
      <w:r>
        <w:rPr>
          <w:color w:val="000000" w:themeColor="text1"/>
          <w:szCs w:val="28"/>
        </w:rPr>
        <w:t xml:space="preserve"> культур</w:t>
      </w:r>
    </w:p>
    <w:p w:rsidR="005A54B0" w:rsidRDefault="005A54B0" w:rsidP="005A54B0">
      <w:pPr>
        <w:pStyle w:val="a3"/>
        <w:rPr>
          <w:sz w:val="28"/>
          <w:szCs w:val="28"/>
          <w:lang w:eastAsia="ar-SA"/>
        </w:rPr>
      </w:pPr>
      <w:r w:rsidRPr="009C73D8">
        <w:rPr>
          <w:color w:val="000000"/>
          <w:sz w:val="28"/>
          <w:szCs w:val="28"/>
        </w:rPr>
        <w:t xml:space="preserve">Цель занятия: изучить </w:t>
      </w:r>
      <w:r>
        <w:rPr>
          <w:sz w:val="28"/>
          <w:szCs w:val="28"/>
          <w:lang w:eastAsia="ar-SA"/>
        </w:rPr>
        <w:t xml:space="preserve">современные материалы для инкапсуляции </w:t>
      </w:r>
      <w:proofErr w:type="spellStart"/>
      <w:r>
        <w:rPr>
          <w:sz w:val="28"/>
          <w:szCs w:val="28"/>
          <w:lang w:eastAsia="ar-SA"/>
        </w:rPr>
        <w:t>пробиот</w:t>
      </w:r>
      <w:r>
        <w:rPr>
          <w:sz w:val="28"/>
          <w:szCs w:val="28"/>
          <w:lang w:eastAsia="ar-SA"/>
        </w:rPr>
        <w:t>и</w:t>
      </w:r>
      <w:r>
        <w:rPr>
          <w:sz w:val="28"/>
          <w:szCs w:val="28"/>
          <w:lang w:eastAsia="ar-SA"/>
        </w:rPr>
        <w:t>ческих</w:t>
      </w:r>
      <w:proofErr w:type="spellEnd"/>
      <w:r>
        <w:rPr>
          <w:sz w:val="28"/>
          <w:szCs w:val="28"/>
          <w:lang w:eastAsia="ar-SA"/>
        </w:rPr>
        <w:t xml:space="preserve"> культур</w:t>
      </w:r>
    </w:p>
    <w:p w:rsidR="005A54B0" w:rsidRDefault="005A54B0" w:rsidP="005A54B0">
      <w:pPr>
        <w:pStyle w:val="a3"/>
        <w:rPr>
          <w:color w:val="000000"/>
          <w:sz w:val="28"/>
          <w:szCs w:val="28"/>
        </w:rPr>
      </w:pPr>
      <w:r w:rsidRPr="00BE2188">
        <w:rPr>
          <w:color w:val="000000"/>
          <w:sz w:val="28"/>
          <w:szCs w:val="28"/>
        </w:rPr>
        <w:t>Основные вопросы:</w:t>
      </w:r>
    </w:p>
    <w:p w:rsidR="005A54B0" w:rsidRDefault="005A54B0" w:rsidP="005A54B0">
      <w:pPr>
        <w:shd w:val="clear" w:color="auto" w:fill="FBFCFC"/>
        <w:tabs>
          <w:tab w:val="left" w:pos="993"/>
        </w:tabs>
        <w:ind w:firstLine="709"/>
        <w:jc w:val="both"/>
        <w:textAlignment w:val="baseline"/>
        <w:rPr>
          <w:bCs/>
          <w:color w:val="000000" w:themeColor="text1"/>
          <w:szCs w:val="28"/>
        </w:rPr>
      </w:pPr>
      <w:r>
        <w:rPr>
          <w:color w:val="000000"/>
          <w:szCs w:val="28"/>
        </w:rPr>
        <w:t>1. Современные классы веществ, используемые в</w:t>
      </w:r>
      <w:r w:rsidRPr="00422968">
        <w:rPr>
          <w:bCs/>
          <w:color w:val="000000" w:themeColor="text1"/>
          <w:szCs w:val="28"/>
        </w:rPr>
        <w:t xml:space="preserve"> качестве материала оболочек или </w:t>
      </w:r>
      <w:proofErr w:type="spellStart"/>
      <w:r w:rsidRPr="00422968">
        <w:rPr>
          <w:bCs/>
          <w:color w:val="000000" w:themeColor="text1"/>
          <w:szCs w:val="28"/>
        </w:rPr>
        <w:t>капсулирующей</w:t>
      </w:r>
      <w:proofErr w:type="spellEnd"/>
      <w:r w:rsidRPr="00422968">
        <w:rPr>
          <w:bCs/>
          <w:color w:val="000000" w:themeColor="text1"/>
          <w:szCs w:val="28"/>
        </w:rPr>
        <w:t xml:space="preserve"> матрицы </w:t>
      </w:r>
    </w:p>
    <w:p w:rsidR="005A54B0" w:rsidRDefault="005A54B0" w:rsidP="005A54B0">
      <w:pPr>
        <w:shd w:val="clear" w:color="auto" w:fill="FBFCFC"/>
        <w:tabs>
          <w:tab w:val="left" w:pos="993"/>
        </w:tabs>
        <w:ind w:firstLine="709"/>
        <w:jc w:val="both"/>
        <w:textAlignment w:val="baseline"/>
        <w:rPr>
          <w:color w:val="000000" w:themeColor="text1"/>
          <w:szCs w:val="28"/>
          <w:shd w:val="clear" w:color="auto" w:fill="FBFCFC"/>
        </w:rPr>
      </w:pPr>
      <w:r>
        <w:rPr>
          <w:bCs/>
          <w:color w:val="000000" w:themeColor="text1"/>
          <w:szCs w:val="28"/>
        </w:rPr>
        <w:t xml:space="preserve">2. </w:t>
      </w:r>
      <w:r w:rsidRPr="005F7123">
        <w:rPr>
          <w:bCs/>
          <w:color w:val="000000" w:themeColor="text1"/>
          <w:szCs w:val="28"/>
        </w:rPr>
        <w:t>Основные принципы в</w:t>
      </w:r>
      <w:r w:rsidRPr="005F7123">
        <w:rPr>
          <w:color w:val="000000" w:themeColor="text1"/>
          <w:szCs w:val="28"/>
          <w:shd w:val="clear" w:color="auto" w:fill="FBFCFC"/>
        </w:rPr>
        <w:t xml:space="preserve">ыбора материала </w:t>
      </w:r>
      <w:r>
        <w:rPr>
          <w:color w:val="000000" w:themeColor="text1"/>
          <w:szCs w:val="28"/>
          <w:shd w:val="clear" w:color="auto" w:fill="FBFCFC"/>
        </w:rPr>
        <w:t xml:space="preserve">для </w:t>
      </w:r>
      <w:r w:rsidRPr="005F7123">
        <w:rPr>
          <w:color w:val="000000" w:themeColor="text1"/>
          <w:szCs w:val="28"/>
          <w:shd w:val="clear" w:color="auto" w:fill="FBFCFC"/>
        </w:rPr>
        <w:t xml:space="preserve">оболочек или </w:t>
      </w:r>
      <w:proofErr w:type="spellStart"/>
      <w:r w:rsidRPr="005F7123">
        <w:rPr>
          <w:color w:val="000000" w:themeColor="text1"/>
          <w:szCs w:val="28"/>
          <w:shd w:val="clear" w:color="auto" w:fill="FBFCFC"/>
        </w:rPr>
        <w:t>капсул</w:t>
      </w:r>
      <w:r w:rsidRPr="005F7123">
        <w:rPr>
          <w:color w:val="000000" w:themeColor="text1"/>
          <w:szCs w:val="28"/>
          <w:shd w:val="clear" w:color="auto" w:fill="FBFCFC"/>
        </w:rPr>
        <w:t>и</w:t>
      </w:r>
      <w:r w:rsidRPr="005F7123">
        <w:rPr>
          <w:color w:val="000000" w:themeColor="text1"/>
          <w:szCs w:val="28"/>
          <w:shd w:val="clear" w:color="auto" w:fill="FBFCFC"/>
        </w:rPr>
        <w:t>рующей</w:t>
      </w:r>
      <w:proofErr w:type="spellEnd"/>
      <w:r w:rsidRPr="005F7123">
        <w:rPr>
          <w:color w:val="000000" w:themeColor="text1"/>
          <w:szCs w:val="28"/>
          <w:shd w:val="clear" w:color="auto" w:fill="FBFCFC"/>
        </w:rPr>
        <w:t xml:space="preserve"> матрицы</w:t>
      </w:r>
    </w:p>
    <w:p w:rsidR="005A54B0" w:rsidRPr="00BE2188" w:rsidRDefault="005A54B0" w:rsidP="005A54B0">
      <w:pPr>
        <w:pStyle w:val="a3"/>
        <w:ind w:firstLine="709"/>
        <w:rPr>
          <w:color w:val="000000"/>
          <w:sz w:val="28"/>
          <w:szCs w:val="28"/>
        </w:rPr>
      </w:pPr>
    </w:p>
    <w:p w:rsidR="005A54B0" w:rsidRDefault="005A54B0" w:rsidP="005A54B0">
      <w:pPr>
        <w:pStyle w:val="a3"/>
        <w:rPr>
          <w:color w:val="000000"/>
          <w:sz w:val="28"/>
          <w:szCs w:val="28"/>
        </w:rPr>
      </w:pPr>
      <w:r w:rsidRPr="00BE2188">
        <w:rPr>
          <w:color w:val="000000"/>
          <w:sz w:val="28"/>
          <w:szCs w:val="28"/>
        </w:rPr>
        <w:t>Задание:</w:t>
      </w:r>
    </w:p>
    <w:p w:rsidR="005A54B0" w:rsidRPr="00BE2188" w:rsidRDefault="005A54B0" w:rsidP="005A54B0">
      <w:pPr>
        <w:pStyle w:val="a3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Изучить вопросы и заполнить две таблицы в соответствии с методич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скими рекомендациями практического задания</w:t>
      </w:r>
    </w:p>
    <w:p w:rsidR="005A54B0" w:rsidRDefault="005A54B0" w:rsidP="005A54B0">
      <w:pPr>
        <w:pStyle w:val="a3"/>
        <w:rPr>
          <w:color w:val="000000"/>
          <w:sz w:val="28"/>
          <w:szCs w:val="28"/>
        </w:rPr>
      </w:pPr>
      <w:r w:rsidRPr="00BE2188">
        <w:rPr>
          <w:color w:val="000000"/>
          <w:sz w:val="28"/>
          <w:szCs w:val="28"/>
        </w:rPr>
        <w:t>Методические рекомендации к выполнению задания:</w:t>
      </w:r>
      <w:r>
        <w:rPr>
          <w:color w:val="000000"/>
          <w:sz w:val="28"/>
          <w:szCs w:val="28"/>
        </w:rPr>
        <w:t xml:space="preserve"> </w:t>
      </w:r>
    </w:p>
    <w:p w:rsidR="005A54B0" w:rsidRDefault="005A54B0" w:rsidP="005A54B0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Н</w:t>
      </w:r>
      <w:r w:rsidRPr="003F3EC7">
        <w:rPr>
          <w:color w:val="000000" w:themeColor="text1"/>
          <w:szCs w:val="28"/>
        </w:rPr>
        <w:t xml:space="preserve">а </w:t>
      </w:r>
      <w:r>
        <w:rPr>
          <w:color w:val="000000" w:themeColor="text1"/>
          <w:szCs w:val="28"/>
        </w:rPr>
        <w:t xml:space="preserve">основе </w:t>
      </w:r>
      <w:r w:rsidRPr="003F3EC7">
        <w:rPr>
          <w:color w:val="000000" w:themeColor="text1"/>
          <w:szCs w:val="28"/>
        </w:rPr>
        <w:t xml:space="preserve">библиографического   поиска с электронного ресурса </w:t>
      </w:r>
      <w:hyperlink r:id="rId5" w:history="1">
        <w:r w:rsidRPr="003E1408">
          <w:rPr>
            <w:rStyle w:val="a5"/>
            <w:szCs w:val="28"/>
          </w:rPr>
          <w:t>https://www.elibrary.ru/defaultx.asp</w:t>
        </w:r>
      </w:hyperlink>
      <w:r>
        <w:rPr>
          <w:color w:val="000000" w:themeColor="text1"/>
          <w:szCs w:val="28"/>
        </w:rPr>
        <w:t>. заполнить следующие таблицы. В таблице 2 показать не менее 4-х примеров</w:t>
      </w:r>
    </w:p>
    <w:p w:rsidR="005A54B0" w:rsidRDefault="005A54B0" w:rsidP="005A54B0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Cs w:val="28"/>
        </w:rPr>
      </w:pPr>
    </w:p>
    <w:p w:rsidR="005A54B0" w:rsidRDefault="005A54B0" w:rsidP="005A54B0">
      <w:pPr>
        <w:shd w:val="clear" w:color="auto" w:fill="FBFCFC"/>
        <w:tabs>
          <w:tab w:val="left" w:pos="993"/>
        </w:tabs>
        <w:ind w:firstLine="709"/>
        <w:jc w:val="both"/>
        <w:textAlignment w:val="baseline"/>
        <w:rPr>
          <w:bCs/>
          <w:color w:val="000000" w:themeColor="text1"/>
          <w:szCs w:val="28"/>
        </w:rPr>
      </w:pPr>
      <w:r>
        <w:rPr>
          <w:color w:val="000000" w:themeColor="text1"/>
          <w:szCs w:val="28"/>
        </w:rPr>
        <w:t>Таблица 1 - Современные классы веществ</w:t>
      </w:r>
      <w:r>
        <w:rPr>
          <w:color w:val="000000"/>
          <w:szCs w:val="28"/>
        </w:rPr>
        <w:t>, используемые в</w:t>
      </w:r>
      <w:r w:rsidRPr="00422968">
        <w:rPr>
          <w:bCs/>
          <w:color w:val="000000" w:themeColor="text1"/>
          <w:szCs w:val="28"/>
        </w:rPr>
        <w:t xml:space="preserve"> качестве материала оболочек или </w:t>
      </w:r>
      <w:proofErr w:type="spellStart"/>
      <w:r w:rsidRPr="00422968">
        <w:rPr>
          <w:bCs/>
          <w:color w:val="000000" w:themeColor="text1"/>
          <w:szCs w:val="28"/>
        </w:rPr>
        <w:t>капсулирующей</w:t>
      </w:r>
      <w:proofErr w:type="spellEnd"/>
      <w:r w:rsidRPr="00422968">
        <w:rPr>
          <w:bCs/>
          <w:color w:val="000000" w:themeColor="text1"/>
          <w:szCs w:val="28"/>
        </w:rPr>
        <w:t xml:space="preserve"> матрицы </w:t>
      </w:r>
    </w:p>
    <w:p w:rsidR="005A54B0" w:rsidRDefault="005A54B0" w:rsidP="005A54B0">
      <w:pPr>
        <w:shd w:val="clear" w:color="auto" w:fill="FBFCFC"/>
        <w:tabs>
          <w:tab w:val="left" w:pos="993"/>
        </w:tabs>
        <w:ind w:firstLine="709"/>
        <w:jc w:val="both"/>
        <w:textAlignment w:val="baseline"/>
        <w:rPr>
          <w:bCs/>
          <w:color w:val="000000" w:themeColor="text1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5210"/>
      </w:tblGrid>
      <w:tr w:rsidR="005A54B0" w:rsidRPr="0058537D" w:rsidTr="006F3326">
        <w:tc>
          <w:tcPr>
            <w:tcW w:w="675" w:type="dxa"/>
          </w:tcPr>
          <w:p w:rsidR="005A54B0" w:rsidRPr="0058537D" w:rsidRDefault="005A54B0" w:rsidP="006F3326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8537D">
              <w:rPr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686" w:type="dxa"/>
          </w:tcPr>
          <w:p w:rsidR="005A54B0" w:rsidRPr="0058537D" w:rsidRDefault="005A54B0" w:rsidP="006F3326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8537D">
              <w:rPr>
                <w:color w:val="000000" w:themeColor="text1"/>
                <w:sz w:val="24"/>
                <w:szCs w:val="24"/>
              </w:rPr>
              <w:t xml:space="preserve">Классы веществ </w:t>
            </w:r>
          </w:p>
          <w:p w:rsidR="005A54B0" w:rsidRPr="0058537D" w:rsidRDefault="005A54B0" w:rsidP="006F3326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8537D">
              <w:rPr>
                <w:color w:val="000000" w:themeColor="text1"/>
                <w:sz w:val="24"/>
                <w:szCs w:val="24"/>
              </w:rPr>
              <w:t xml:space="preserve">для </w:t>
            </w:r>
            <w:proofErr w:type="spellStart"/>
            <w:r w:rsidRPr="0058537D">
              <w:rPr>
                <w:color w:val="000000" w:themeColor="text1"/>
                <w:sz w:val="24"/>
                <w:szCs w:val="24"/>
              </w:rPr>
              <w:t>инкапсулирования</w:t>
            </w:r>
            <w:proofErr w:type="spellEnd"/>
          </w:p>
        </w:tc>
        <w:tc>
          <w:tcPr>
            <w:tcW w:w="5210" w:type="dxa"/>
          </w:tcPr>
          <w:p w:rsidR="005A54B0" w:rsidRPr="0058537D" w:rsidRDefault="005A54B0" w:rsidP="006F3326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8537D">
              <w:rPr>
                <w:color w:val="000000" w:themeColor="text1"/>
                <w:sz w:val="24"/>
                <w:szCs w:val="24"/>
              </w:rPr>
              <w:t xml:space="preserve">Современные виды материалов </w:t>
            </w:r>
          </w:p>
          <w:p w:rsidR="005A54B0" w:rsidRPr="0058537D" w:rsidRDefault="005A54B0" w:rsidP="006F3326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8537D">
              <w:rPr>
                <w:color w:val="000000" w:themeColor="text1"/>
                <w:sz w:val="24"/>
                <w:szCs w:val="24"/>
              </w:rPr>
              <w:t xml:space="preserve">для </w:t>
            </w:r>
            <w:proofErr w:type="spellStart"/>
            <w:r w:rsidRPr="0058537D">
              <w:rPr>
                <w:color w:val="000000" w:themeColor="text1"/>
                <w:sz w:val="24"/>
                <w:szCs w:val="24"/>
              </w:rPr>
              <w:t>инкапсулирования</w:t>
            </w:r>
            <w:proofErr w:type="spellEnd"/>
          </w:p>
        </w:tc>
      </w:tr>
      <w:tr w:rsidR="005A54B0" w:rsidTr="006F3326">
        <w:tc>
          <w:tcPr>
            <w:tcW w:w="675" w:type="dxa"/>
          </w:tcPr>
          <w:p w:rsidR="005A54B0" w:rsidRDefault="005A54B0" w:rsidP="006F3326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686" w:type="dxa"/>
          </w:tcPr>
          <w:p w:rsidR="005A54B0" w:rsidRDefault="005A54B0" w:rsidP="006F3326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5210" w:type="dxa"/>
          </w:tcPr>
          <w:p w:rsidR="005A54B0" w:rsidRDefault="005A54B0" w:rsidP="006F3326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</w:p>
        </w:tc>
      </w:tr>
      <w:tr w:rsidR="005A54B0" w:rsidTr="006F3326">
        <w:tc>
          <w:tcPr>
            <w:tcW w:w="675" w:type="dxa"/>
          </w:tcPr>
          <w:p w:rsidR="005A54B0" w:rsidRDefault="005A54B0" w:rsidP="006F3326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686" w:type="dxa"/>
          </w:tcPr>
          <w:p w:rsidR="005A54B0" w:rsidRDefault="005A54B0" w:rsidP="006F3326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5210" w:type="dxa"/>
          </w:tcPr>
          <w:p w:rsidR="005A54B0" w:rsidRDefault="005A54B0" w:rsidP="006F3326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</w:p>
        </w:tc>
      </w:tr>
      <w:tr w:rsidR="005A54B0" w:rsidTr="006F3326">
        <w:tc>
          <w:tcPr>
            <w:tcW w:w="675" w:type="dxa"/>
          </w:tcPr>
          <w:p w:rsidR="005A54B0" w:rsidRDefault="005A54B0" w:rsidP="006F3326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686" w:type="dxa"/>
          </w:tcPr>
          <w:p w:rsidR="005A54B0" w:rsidRDefault="005A54B0" w:rsidP="006F3326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5210" w:type="dxa"/>
          </w:tcPr>
          <w:p w:rsidR="005A54B0" w:rsidRDefault="005A54B0" w:rsidP="006F3326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</w:p>
        </w:tc>
      </w:tr>
      <w:tr w:rsidR="005A54B0" w:rsidTr="006F3326">
        <w:tc>
          <w:tcPr>
            <w:tcW w:w="675" w:type="dxa"/>
          </w:tcPr>
          <w:p w:rsidR="005A54B0" w:rsidRDefault="005A54B0" w:rsidP="006F3326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686" w:type="dxa"/>
          </w:tcPr>
          <w:p w:rsidR="005A54B0" w:rsidRDefault="005A54B0" w:rsidP="006F3326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5210" w:type="dxa"/>
          </w:tcPr>
          <w:p w:rsidR="005A54B0" w:rsidRDefault="005A54B0" w:rsidP="006F3326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</w:p>
        </w:tc>
      </w:tr>
    </w:tbl>
    <w:p w:rsidR="005A54B0" w:rsidRDefault="005A54B0" w:rsidP="005A54B0">
      <w:pPr>
        <w:shd w:val="clear" w:color="auto" w:fill="FFFFFF"/>
        <w:spacing w:line="276" w:lineRule="auto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</w:t>
      </w:r>
    </w:p>
    <w:p w:rsidR="005A54B0" w:rsidRDefault="005A54B0" w:rsidP="005A54B0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Таблица 2 - Современные направления производства </w:t>
      </w:r>
      <w:proofErr w:type="spellStart"/>
      <w:r>
        <w:rPr>
          <w:color w:val="000000" w:themeColor="text1"/>
          <w:szCs w:val="28"/>
        </w:rPr>
        <w:t>пробиотических</w:t>
      </w:r>
      <w:proofErr w:type="spellEnd"/>
      <w:r>
        <w:rPr>
          <w:color w:val="000000" w:themeColor="text1"/>
          <w:szCs w:val="28"/>
        </w:rPr>
        <w:t xml:space="preserve"> продуктов с инкапсулированными </w:t>
      </w:r>
      <w:proofErr w:type="spellStart"/>
      <w:r>
        <w:rPr>
          <w:color w:val="000000" w:themeColor="text1"/>
          <w:szCs w:val="28"/>
        </w:rPr>
        <w:t>пробиотическими</w:t>
      </w:r>
      <w:proofErr w:type="spellEnd"/>
      <w:r>
        <w:rPr>
          <w:color w:val="000000" w:themeColor="text1"/>
          <w:szCs w:val="28"/>
        </w:rPr>
        <w:t xml:space="preserve"> культурами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36"/>
        <w:gridCol w:w="3308"/>
        <w:gridCol w:w="2507"/>
        <w:gridCol w:w="3120"/>
      </w:tblGrid>
      <w:tr w:rsidR="005A54B0" w:rsidRPr="0058537D" w:rsidTr="006F3326">
        <w:tc>
          <w:tcPr>
            <w:tcW w:w="675" w:type="dxa"/>
          </w:tcPr>
          <w:p w:rsidR="005A54B0" w:rsidRPr="0058537D" w:rsidRDefault="005A54B0" w:rsidP="006F3326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8537D">
              <w:rPr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:rsidR="005A54B0" w:rsidRPr="0058537D" w:rsidRDefault="005A54B0" w:rsidP="006F3326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8537D">
              <w:rPr>
                <w:color w:val="000000" w:themeColor="text1"/>
                <w:sz w:val="24"/>
                <w:szCs w:val="24"/>
              </w:rPr>
              <w:t xml:space="preserve">Современные виды </w:t>
            </w:r>
          </w:p>
          <w:p w:rsidR="005A54B0" w:rsidRPr="0058537D" w:rsidRDefault="005A54B0" w:rsidP="006F3326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8537D">
              <w:rPr>
                <w:color w:val="000000" w:themeColor="text1"/>
                <w:sz w:val="24"/>
                <w:szCs w:val="24"/>
              </w:rPr>
              <w:t xml:space="preserve">материалов </w:t>
            </w:r>
          </w:p>
          <w:p w:rsidR="005A54B0" w:rsidRPr="0058537D" w:rsidRDefault="005A54B0" w:rsidP="006F3326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8537D">
              <w:rPr>
                <w:color w:val="000000" w:themeColor="text1"/>
                <w:sz w:val="24"/>
                <w:szCs w:val="24"/>
              </w:rPr>
              <w:t xml:space="preserve">для </w:t>
            </w:r>
            <w:proofErr w:type="spellStart"/>
            <w:r w:rsidRPr="0058537D">
              <w:rPr>
                <w:color w:val="000000" w:themeColor="text1"/>
                <w:sz w:val="24"/>
                <w:szCs w:val="24"/>
              </w:rPr>
              <w:t>инкапсулирования</w:t>
            </w:r>
            <w:proofErr w:type="spellEnd"/>
          </w:p>
        </w:tc>
        <w:tc>
          <w:tcPr>
            <w:tcW w:w="2100" w:type="dxa"/>
          </w:tcPr>
          <w:p w:rsidR="005A54B0" w:rsidRPr="0058537D" w:rsidRDefault="005A54B0" w:rsidP="006F3326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8537D">
              <w:rPr>
                <w:color w:val="000000" w:themeColor="text1"/>
                <w:sz w:val="24"/>
                <w:szCs w:val="24"/>
              </w:rPr>
              <w:t xml:space="preserve">Способ </w:t>
            </w:r>
            <w:proofErr w:type="spellStart"/>
            <w:r w:rsidRPr="0058537D">
              <w:rPr>
                <w:color w:val="000000" w:themeColor="text1"/>
                <w:sz w:val="24"/>
                <w:szCs w:val="24"/>
              </w:rPr>
              <w:t>микрокапс</w:t>
            </w:r>
            <w:r w:rsidRPr="0058537D">
              <w:rPr>
                <w:color w:val="000000" w:themeColor="text1"/>
                <w:sz w:val="24"/>
                <w:szCs w:val="24"/>
              </w:rPr>
              <w:t>у</w:t>
            </w:r>
            <w:r w:rsidRPr="0058537D">
              <w:rPr>
                <w:color w:val="000000" w:themeColor="text1"/>
                <w:sz w:val="24"/>
                <w:szCs w:val="24"/>
              </w:rPr>
              <w:t>лирования</w:t>
            </w:r>
            <w:proofErr w:type="spellEnd"/>
          </w:p>
        </w:tc>
        <w:tc>
          <w:tcPr>
            <w:tcW w:w="3252" w:type="dxa"/>
          </w:tcPr>
          <w:p w:rsidR="005A54B0" w:rsidRPr="0058537D" w:rsidRDefault="005A54B0" w:rsidP="006F3326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8537D">
              <w:rPr>
                <w:color w:val="000000" w:themeColor="text1"/>
                <w:sz w:val="24"/>
                <w:szCs w:val="24"/>
              </w:rPr>
              <w:t>Пример молочного проду</w:t>
            </w:r>
            <w:r w:rsidRPr="0058537D">
              <w:rPr>
                <w:color w:val="000000" w:themeColor="text1"/>
                <w:sz w:val="24"/>
                <w:szCs w:val="24"/>
              </w:rPr>
              <w:t>к</w:t>
            </w:r>
            <w:r w:rsidRPr="0058537D">
              <w:rPr>
                <w:color w:val="000000" w:themeColor="text1"/>
                <w:sz w:val="24"/>
                <w:szCs w:val="24"/>
              </w:rPr>
              <w:t xml:space="preserve">та, выработанного с </w:t>
            </w:r>
            <w:proofErr w:type="gramStart"/>
            <w:r w:rsidRPr="0058537D">
              <w:rPr>
                <w:color w:val="000000" w:themeColor="text1"/>
                <w:sz w:val="24"/>
                <w:szCs w:val="24"/>
              </w:rPr>
              <w:t>инка</w:t>
            </w:r>
            <w:r w:rsidRPr="0058537D">
              <w:rPr>
                <w:color w:val="000000" w:themeColor="text1"/>
                <w:sz w:val="24"/>
                <w:szCs w:val="24"/>
              </w:rPr>
              <w:t>п</w:t>
            </w:r>
            <w:r w:rsidRPr="0058537D">
              <w:rPr>
                <w:color w:val="000000" w:themeColor="text1"/>
                <w:sz w:val="24"/>
                <w:szCs w:val="24"/>
              </w:rPr>
              <w:t>сулированными</w:t>
            </w:r>
            <w:proofErr w:type="gramEnd"/>
            <w:r w:rsidRPr="005853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8537D">
              <w:rPr>
                <w:color w:val="000000" w:themeColor="text1"/>
                <w:sz w:val="24"/>
                <w:szCs w:val="24"/>
              </w:rPr>
              <w:t>пробиот</w:t>
            </w:r>
            <w:r w:rsidRPr="0058537D">
              <w:rPr>
                <w:color w:val="000000" w:themeColor="text1"/>
                <w:sz w:val="24"/>
                <w:szCs w:val="24"/>
              </w:rPr>
              <w:t>и</w:t>
            </w:r>
            <w:r w:rsidRPr="0058537D">
              <w:rPr>
                <w:color w:val="000000" w:themeColor="text1"/>
                <w:sz w:val="24"/>
                <w:szCs w:val="24"/>
              </w:rPr>
              <w:t>ками</w:t>
            </w:r>
            <w:proofErr w:type="spellEnd"/>
          </w:p>
        </w:tc>
      </w:tr>
      <w:tr w:rsidR="005A54B0" w:rsidTr="006F3326">
        <w:tc>
          <w:tcPr>
            <w:tcW w:w="675" w:type="dxa"/>
          </w:tcPr>
          <w:p w:rsidR="005A54B0" w:rsidRDefault="005A54B0" w:rsidP="006F3326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544" w:type="dxa"/>
          </w:tcPr>
          <w:p w:rsidR="005A54B0" w:rsidRDefault="005A54B0" w:rsidP="006F3326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2100" w:type="dxa"/>
          </w:tcPr>
          <w:p w:rsidR="005A54B0" w:rsidRDefault="005A54B0" w:rsidP="006F3326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252" w:type="dxa"/>
          </w:tcPr>
          <w:p w:rsidR="005A54B0" w:rsidRDefault="005A54B0" w:rsidP="006F3326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</w:p>
        </w:tc>
      </w:tr>
      <w:tr w:rsidR="005A54B0" w:rsidTr="006F3326">
        <w:tc>
          <w:tcPr>
            <w:tcW w:w="675" w:type="dxa"/>
          </w:tcPr>
          <w:p w:rsidR="005A54B0" w:rsidRDefault="005A54B0" w:rsidP="006F3326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544" w:type="dxa"/>
          </w:tcPr>
          <w:p w:rsidR="005A54B0" w:rsidRDefault="005A54B0" w:rsidP="006F3326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2100" w:type="dxa"/>
          </w:tcPr>
          <w:p w:rsidR="005A54B0" w:rsidRDefault="005A54B0" w:rsidP="006F3326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252" w:type="dxa"/>
          </w:tcPr>
          <w:p w:rsidR="005A54B0" w:rsidRDefault="005A54B0" w:rsidP="006F3326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</w:p>
        </w:tc>
      </w:tr>
    </w:tbl>
    <w:p w:rsidR="005A54B0" w:rsidRPr="003F3EC7" w:rsidRDefault="005A54B0" w:rsidP="005A54B0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Cs w:val="28"/>
        </w:rPr>
      </w:pPr>
    </w:p>
    <w:p w:rsidR="005A54B0" w:rsidRDefault="005A54B0" w:rsidP="005A54B0">
      <w:pPr>
        <w:pStyle w:val="a3"/>
        <w:rPr>
          <w:color w:val="000000"/>
          <w:sz w:val="28"/>
          <w:szCs w:val="28"/>
        </w:rPr>
      </w:pPr>
      <w:r w:rsidRPr="00BE2188">
        <w:rPr>
          <w:color w:val="000000"/>
          <w:sz w:val="28"/>
          <w:szCs w:val="28"/>
        </w:rPr>
        <w:t>Форма отчетности:</w:t>
      </w:r>
      <w:r>
        <w:rPr>
          <w:color w:val="000000"/>
          <w:sz w:val="28"/>
          <w:szCs w:val="28"/>
        </w:rPr>
        <w:t xml:space="preserve"> защита заполненных таблиц</w:t>
      </w:r>
    </w:p>
    <w:p w:rsidR="005A54B0" w:rsidRDefault="005A54B0" w:rsidP="005A54B0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Сроки предоставления отчетности: 20.10.2020 г.</w:t>
      </w:r>
    </w:p>
    <w:p w:rsidR="005A54B0" w:rsidRDefault="005A54B0" w:rsidP="005A54B0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Максимальный оценочный балл: 100 % при выполнении требования метод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ческих рекомендаций, за несвоевременность предоставления выполненного задания максимальный оценочный балл понижается на 10 %.</w:t>
      </w:r>
    </w:p>
    <w:p w:rsidR="00686ACB" w:rsidRDefault="00686ACB">
      <w:bookmarkStart w:id="0" w:name="_GoBack"/>
      <w:bookmarkEnd w:id="0"/>
    </w:p>
    <w:sectPr w:rsidR="00686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4B0"/>
    <w:rsid w:val="005A54B0"/>
    <w:rsid w:val="0068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4B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A54B0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5A54B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5A54B0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A54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4B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A54B0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5A54B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5A54B0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A54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library.ru/defaultx.a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Клара</dc:creator>
  <cp:lastModifiedBy>Клара</cp:lastModifiedBy>
  <cp:revision>1</cp:revision>
  <dcterms:created xsi:type="dcterms:W3CDTF">2023-11-10T07:46:00Z</dcterms:created>
  <dcterms:modified xsi:type="dcterms:W3CDTF">2023-11-10T07:46:00Z</dcterms:modified>
</cp:coreProperties>
</file>