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EF4" w:rsidRPr="00DB206E" w:rsidRDefault="009152BB" w:rsidP="009152BB">
      <w:pPr>
        <w:spacing w:after="0" w:line="240" w:lineRule="auto"/>
        <w:contextualSpacing/>
        <w:rPr>
          <w:rFonts w:ascii="Times New Roman" w:hAnsi="Times New Roman" w:cs="Times New Roman"/>
          <w:b/>
          <w:bCs/>
          <w:iCs/>
          <w:sz w:val="24"/>
          <w:szCs w:val="24"/>
        </w:rPr>
      </w:pPr>
      <w:r w:rsidRPr="00DB206E">
        <w:rPr>
          <w:rFonts w:ascii="Times New Roman" w:hAnsi="Times New Roman"/>
          <w:b/>
          <w:bCs/>
          <w:noProof/>
          <w:sz w:val="28"/>
          <w:szCs w:val="28"/>
        </w:rPr>
        <w:drawing>
          <wp:anchor distT="0" distB="0" distL="114300" distR="114300" simplePos="0" relativeHeight="251658752" behindDoc="1" locked="0" layoutInCell="1" allowOverlap="1" wp14:anchorId="42165C83" wp14:editId="6EE7ED1F">
            <wp:simplePos x="0" y="0"/>
            <wp:positionH relativeFrom="column">
              <wp:posOffset>-685800</wp:posOffset>
            </wp:positionH>
            <wp:positionV relativeFrom="paragraph">
              <wp:posOffset>-400685</wp:posOffset>
            </wp:positionV>
            <wp:extent cx="1304925" cy="868680"/>
            <wp:effectExtent l="0" t="0" r="9525" b="7620"/>
            <wp:wrapTight wrapText="bothSides">
              <wp:wrapPolygon edited="0">
                <wp:start x="10091" y="0"/>
                <wp:lineTo x="7253" y="0"/>
                <wp:lineTo x="6622" y="1421"/>
                <wp:lineTo x="6937" y="7579"/>
                <wp:lineTo x="0" y="13737"/>
                <wp:lineTo x="0" y="16579"/>
                <wp:lineTo x="4415" y="21316"/>
                <wp:lineTo x="17343" y="21316"/>
                <wp:lineTo x="21442" y="16579"/>
                <wp:lineTo x="21442" y="13737"/>
                <wp:lineTo x="14820" y="7579"/>
                <wp:lineTo x="15451" y="2368"/>
                <wp:lineTo x="14505" y="0"/>
                <wp:lineTo x="11667" y="0"/>
                <wp:lineTo x="10091" y="0"/>
              </wp:wrapPolygon>
            </wp:wrapTight>
            <wp:docPr id="2" name="Рисунок 2" descr="D:\Рабочий стол\Desktop\логотип\Лого коричневое с надпись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чий стол\Desktop\логотип\Лого коричневое с надписью.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206E">
        <w:rPr>
          <w:rFonts w:ascii="Times New Roman" w:hAnsi="Times New Roman" w:cs="Times New Roman"/>
          <w:b/>
          <w:bCs/>
          <w:iCs/>
          <w:sz w:val="24"/>
          <w:szCs w:val="24"/>
        </w:rPr>
        <w:t xml:space="preserve">                                   ИНФОРМАЦИОННОЕ ПИСЬМО</w:t>
      </w:r>
    </w:p>
    <w:p w:rsidR="009152BB" w:rsidRPr="00DB206E" w:rsidRDefault="009152BB" w:rsidP="00A46EF4">
      <w:pPr>
        <w:spacing w:after="0" w:line="240" w:lineRule="auto"/>
        <w:contextualSpacing/>
        <w:jc w:val="center"/>
        <w:rPr>
          <w:rFonts w:ascii="Times New Roman" w:hAnsi="Times New Roman" w:cs="Times New Roman"/>
          <w:b/>
          <w:bCs/>
          <w:iCs/>
          <w:sz w:val="24"/>
          <w:szCs w:val="24"/>
        </w:rPr>
      </w:pPr>
    </w:p>
    <w:p w:rsidR="00A46EF4" w:rsidRPr="00DB206E" w:rsidRDefault="00A46EF4" w:rsidP="00A46EF4">
      <w:pPr>
        <w:spacing w:after="0" w:line="240" w:lineRule="auto"/>
        <w:contextualSpacing/>
        <w:jc w:val="center"/>
        <w:rPr>
          <w:rFonts w:ascii="Times New Roman" w:hAnsi="Times New Roman" w:cs="Times New Roman"/>
          <w:b/>
          <w:bCs/>
          <w:iCs/>
          <w:sz w:val="24"/>
          <w:szCs w:val="24"/>
        </w:rPr>
      </w:pPr>
      <w:r w:rsidRPr="00DB206E">
        <w:rPr>
          <w:rFonts w:ascii="Times New Roman" w:hAnsi="Times New Roman" w:cs="Times New Roman"/>
          <w:b/>
          <w:bCs/>
          <w:iCs/>
          <w:sz w:val="24"/>
          <w:szCs w:val="24"/>
        </w:rPr>
        <w:t>Уважаемые коллеги и ученые!</w:t>
      </w:r>
    </w:p>
    <w:p w:rsidR="00A46EF4" w:rsidRPr="00DB206E" w:rsidRDefault="00A46EF4" w:rsidP="00A46EF4">
      <w:pPr>
        <w:spacing w:after="0" w:line="240" w:lineRule="auto"/>
        <w:ind w:firstLine="720"/>
        <w:contextualSpacing/>
        <w:jc w:val="both"/>
        <w:rPr>
          <w:rFonts w:ascii="Times New Roman" w:hAnsi="Times New Roman" w:cs="Times New Roman"/>
          <w:sz w:val="24"/>
          <w:szCs w:val="24"/>
        </w:rPr>
      </w:pPr>
    </w:p>
    <w:p w:rsidR="00A46EF4" w:rsidRPr="00DB206E" w:rsidRDefault="00A46EF4" w:rsidP="00C20D0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DB206E">
        <w:rPr>
          <w:rFonts w:ascii="Times New Roman" w:hAnsi="Times New Roman" w:cs="Times New Roman"/>
          <w:bCs/>
          <w:sz w:val="24"/>
          <w:szCs w:val="24"/>
        </w:rPr>
        <w:t xml:space="preserve">Приглашаем вас принять участие в работе Международной научно–практической конференции </w:t>
      </w:r>
      <w:r w:rsidR="009152BB" w:rsidRPr="00DB206E">
        <w:rPr>
          <w:rFonts w:ascii="Times New Roman" w:hAnsi="Times New Roman" w:cs="Times New Roman"/>
          <w:b/>
          <w:sz w:val="24"/>
          <w:szCs w:val="24"/>
        </w:rPr>
        <w:t>«</w:t>
      </w:r>
      <w:r w:rsidR="00C20D0E">
        <w:rPr>
          <w:rFonts w:ascii="Times New Roman" w:hAnsi="Times New Roman" w:cs="Times New Roman"/>
          <w:b/>
          <w:sz w:val="24"/>
          <w:szCs w:val="24"/>
          <w:lang w:val="kk-KZ"/>
        </w:rPr>
        <w:t>АЛИХА</w:t>
      </w:r>
      <w:r w:rsidR="00441842">
        <w:rPr>
          <w:rFonts w:ascii="Times New Roman" w:hAnsi="Times New Roman" w:cs="Times New Roman"/>
          <w:b/>
          <w:sz w:val="24"/>
          <w:szCs w:val="24"/>
          <w:lang w:val="kk-KZ"/>
        </w:rPr>
        <w:t>НОВСКИЕ</w:t>
      </w:r>
      <w:r w:rsidR="009152BB" w:rsidRPr="00DB206E">
        <w:rPr>
          <w:rFonts w:ascii="Times New Roman" w:hAnsi="Times New Roman" w:cs="Times New Roman"/>
          <w:b/>
          <w:sz w:val="24"/>
          <w:szCs w:val="24"/>
        </w:rPr>
        <w:t xml:space="preserve"> ЧТЕНИЯ</w:t>
      </w:r>
      <w:r w:rsidR="00D117BA" w:rsidRPr="00DB206E">
        <w:rPr>
          <w:rFonts w:ascii="Times New Roman" w:hAnsi="Times New Roman" w:cs="Times New Roman"/>
          <w:b/>
          <w:sz w:val="24"/>
          <w:szCs w:val="24"/>
        </w:rPr>
        <w:t xml:space="preserve"> – 2023.</w:t>
      </w:r>
      <w:r w:rsidR="009152BB" w:rsidRPr="00DB206E">
        <w:rPr>
          <w:rFonts w:ascii="Times New Roman" w:hAnsi="Times New Roman" w:cs="Times New Roman"/>
          <w:bCs/>
          <w:sz w:val="24"/>
          <w:szCs w:val="24"/>
        </w:rPr>
        <w:t xml:space="preserve"> </w:t>
      </w:r>
      <w:r w:rsidR="009152BB" w:rsidRPr="00DB206E">
        <w:rPr>
          <w:rFonts w:ascii="Times New Roman" w:hAnsi="Times New Roman" w:cs="Times New Roman"/>
          <w:b/>
          <w:bCs/>
          <w:sz w:val="24"/>
          <w:szCs w:val="24"/>
        </w:rPr>
        <w:t>НАСЛЕДИЕ АЛАШ</w:t>
      </w:r>
      <w:r w:rsidR="00D117BA" w:rsidRPr="00DB206E">
        <w:rPr>
          <w:rFonts w:ascii="Times New Roman" w:hAnsi="Times New Roman" w:cs="Times New Roman"/>
          <w:b/>
          <w:bCs/>
          <w:sz w:val="24"/>
          <w:szCs w:val="24"/>
        </w:rPr>
        <w:t>:</w:t>
      </w:r>
      <w:r w:rsidR="009152BB" w:rsidRPr="00DB206E">
        <w:rPr>
          <w:rFonts w:ascii="Times New Roman" w:hAnsi="Times New Roman" w:cs="Times New Roman"/>
          <w:b/>
          <w:bCs/>
          <w:sz w:val="24"/>
          <w:szCs w:val="24"/>
        </w:rPr>
        <w:t xml:space="preserve"> ПОЗНАНИЕ И ПРЕЕМСТВЕННОСТЬ»</w:t>
      </w:r>
      <w:r w:rsidRPr="00DB206E">
        <w:rPr>
          <w:rFonts w:ascii="Times New Roman" w:hAnsi="Times New Roman" w:cs="Times New Roman"/>
          <w:b/>
          <w:bCs/>
          <w:sz w:val="24"/>
          <w:szCs w:val="24"/>
        </w:rPr>
        <w:t xml:space="preserve">, </w:t>
      </w:r>
      <w:r w:rsidRPr="00DB206E">
        <w:rPr>
          <w:rFonts w:ascii="Times New Roman" w:hAnsi="Times New Roman" w:cs="Times New Roman"/>
          <w:bCs/>
          <w:sz w:val="24"/>
          <w:szCs w:val="24"/>
        </w:rPr>
        <w:t>посвященной</w:t>
      </w:r>
      <w:r w:rsidR="009152BB" w:rsidRPr="00DB206E">
        <w:rPr>
          <w:rFonts w:ascii="Times New Roman" w:hAnsi="Times New Roman" w:cs="Times New Roman"/>
          <w:bCs/>
          <w:sz w:val="24"/>
          <w:szCs w:val="24"/>
        </w:rPr>
        <w:t xml:space="preserve"> 25</w:t>
      </w:r>
      <w:r w:rsidR="0013732C" w:rsidRPr="00DB206E">
        <w:rPr>
          <w:rFonts w:ascii="Times New Roman" w:hAnsi="Times New Roman" w:cs="Times New Roman"/>
          <w:bCs/>
          <w:sz w:val="24"/>
          <w:szCs w:val="24"/>
        </w:rPr>
        <w:t>-</w:t>
      </w:r>
      <w:r w:rsidRPr="00DB206E">
        <w:rPr>
          <w:rFonts w:ascii="Times New Roman" w:hAnsi="Times New Roman" w:cs="Times New Roman"/>
          <w:bCs/>
          <w:sz w:val="24"/>
          <w:szCs w:val="24"/>
        </w:rPr>
        <w:t xml:space="preserve">летию </w:t>
      </w:r>
      <w:proofErr w:type="spellStart"/>
      <w:r w:rsidR="00D117BA" w:rsidRPr="00DB206E">
        <w:rPr>
          <w:rFonts w:ascii="Times New Roman" w:hAnsi="Times New Roman" w:cs="Times New Roman"/>
          <w:sz w:val="24"/>
          <w:szCs w:val="24"/>
        </w:rPr>
        <w:t>Alikhan</w:t>
      </w:r>
      <w:proofErr w:type="spellEnd"/>
      <w:r w:rsidR="00D117BA" w:rsidRPr="00DB206E">
        <w:rPr>
          <w:rFonts w:ascii="Times New Roman" w:hAnsi="Times New Roman" w:cs="Times New Roman"/>
          <w:sz w:val="24"/>
          <w:szCs w:val="24"/>
        </w:rPr>
        <w:t xml:space="preserve"> </w:t>
      </w:r>
      <w:proofErr w:type="spellStart"/>
      <w:r w:rsidR="00D117BA" w:rsidRPr="00DB206E">
        <w:rPr>
          <w:rFonts w:ascii="Times New Roman" w:hAnsi="Times New Roman" w:cs="Times New Roman"/>
          <w:sz w:val="24"/>
          <w:szCs w:val="24"/>
        </w:rPr>
        <w:t>Bokeikhan</w:t>
      </w:r>
      <w:proofErr w:type="spellEnd"/>
      <w:r w:rsidR="00D117BA" w:rsidRPr="00DB206E">
        <w:rPr>
          <w:rFonts w:ascii="Times New Roman" w:hAnsi="Times New Roman" w:cs="Times New Roman"/>
          <w:sz w:val="24"/>
          <w:szCs w:val="24"/>
        </w:rPr>
        <w:t xml:space="preserve"> </w:t>
      </w:r>
      <w:proofErr w:type="spellStart"/>
      <w:r w:rsidR="00D117BA" w:rsidRPr="00DB206E">
        <w:rPr>
          <w:rFonts w:ascii="Times New Roman" w:hAnsi="Times New Roman" w:cs="Times New Roman"/>
          <w:sz w:val="24"/>
          <w:szCs w:val="24"/>
        </w:rPr>
        <w:t>University</w:t>
      </w:r>
      <w:proofErr w:type="spellEnd"/>
      <w:r w:rsidRPr="00DB206E">
        <w:rPr>
          <w:rFonts w:ascii="Times New Roman" w:hAnsi="Times New Roman" w:cs="Times New Roman"/>
          <w:b/>
          <w:sz w:val="24"/>
          <w:szCs w:val="24"/>
        </w:rPr>
        <w:t xml:space="preserve"> </w:t>
      </w:r>
      <w:r w:rsidRPr="00DB206E">
        <w:rPr>
          <w:rFonts w:ascii="Times New Roman" w:hAnsi="Times New Roman" w:cs="Times New Roman"/>
          <w:sz w:val="24"/>
          <w:szCs w:val="24"/>
        </w:rPr>
        <w:t>и</w:t>
      </w:r>
      <w:r w:rsidRPr="00DB206E">
        <w:rPr>
          <w:rFonts w:ascii="Times New Roman" w:hAnsi="Times New Roman" w:cs="Times New Roman"/>
          <w:b/>
          <w:sz w:val="24"/>
          <w:szCs w:val="24"/>
        </w:rPr>
        <w:t xml:space="preserve"> </w:t>
      </w:r>
      <w:r w:rsidRPr="00DB206E">
        <w:rPr>
          <w:rFonts w:ascii="Times New Roman" w:hAnsi="Times New Roman" w:cs="Times New Roman"/>
          <w:bCs/>
          <w:sz w:val="24"/>
          <w:szCs w:val="24"/>
        </w:rPr>
        <w:t xml:space="preserve">проводимой </w:t>
      </w:r>
      <w:r w:rsidRPr="00DB206E">
        <w:rPr>
          <w:rFonts w:ascii="Times New Roman" w:hAnsi="Times New Roman" w:cs="Times New Roman"/>
          <w:b/>
          <w:bCs/>
          <w:sz w:val="24"/>
          <w:szCs w:val="24"/>
        </w:rPr>
        <w:t>14 апреля 2023 года</w:t>
      </w:r>
    </w:p>
    <w:p w:rsidR="00A46EF4" w:rsidRPr="00DB206E" w:rsidRDefault="00A46EF4" w:rsidP="00D117BA">
      <w:pPr>
        <w:snapToGrid w:val="0"/>
        <w:spacing w:after="0" w:line="240" w:lineRule="auto"/>
        <w:ind w:firstLine="708"/>
        <w:contextualSpacing/>
        <w:jc w:val="both"/>
        <w:rPr>
          <w:rFonts w:ascii="Times New Roman" w:hAnsi="Times New Roman" w:cs="Times New Roman"/>
          <w:sz w:val="24"/>
          <w:szCs w:val="24"/>
        </w:rPr>
      </w:pPr>
      <w:r w:rsidRPr="00DB206E">
        <w:rPr>
          <w:rFonts w:ascii="Times New Roman" w:hAnsi="Times New Roman" w:cs="Times New Roman"/>
          <w:sz w:val="24"/>
          <w:szCs w:val="24"/>
        </w:rPr>
        <w:t>К участию в работе конференции приглашаются отечественные и зарубежные ученые, преподаватели высших учебных заведений и научно</w:t>
      </w:r>
      <w:bookmarkStart w:id="0" w:name="_GoBack"/>
      <w:bookmarkEnd w:id="0"/>
      <w:r w:rsidRPr="00DB206E">
        <w:rPr>
          <w:rFonts w:ascii="Times New Roman" w:hAnsi="Times New Roman" w:cs="Times New Roman"/>
          <w:sz w:val="24"/>
          <w:szCs w:val="24"/>
        </w:rPr>
        <w:t>-исследовательских институтов, колледжей, учителя школ, лицеев и гимназий, а та</w:t>
      </w:r>
      <w:r w:rsidR="0013732C" w:rsidRPr="00DB206E">
        <w:rPr>
          <w:rFonts w:ascii="Times New Roman" w:hAnsi="Times New Roman" w:cs="Times New Roman"/>
          <w:sz w:val="24"/>
          <w:szCs w:val="24"/>
        </w:rPr>
        <w:t>к</w:t>
      </w:r>
      <w:r w:rsidRPr="00DB206E">
        <w:rPr>
          <w:rFonts w:ascii="Times New Roman" w:hAnsi="Times New Roman" w:cs="Times New Roman"/>
          <w:sz w:val="24"/>
          <w:szCs w:val="24"/>
        </w:rPr>
        <w:t xml:space="preserve">же докторанты и магистранты. </w:t>
      </w:r>
    </w:p>
    <w:p w:rsidR="00A46EF4" w:rsidRPr="00DB206E" w:rsidRDefault="00A46EF4" w:rsidP="00A46EF4">
      <w:pPr>
        <w:spacing w:after="0" w:line="240" w:lineRule="auto"/>
        <w:ind w:firstLine="720"/>
        <w:contextualSpacing/>
        <w:jc w:val="both"/>
        <w:rPr>
          <w:rFonts w:ascii="Times New Roman" w:hAnsi="Times New Roman" w:cs="Times New Roman"/>
          <w:b/>
          <w:bCs/>
          <w:sz w:val="24"/>
          <w:szCs w:val="24"/>
        </w:rPr>
      </w:pPr>
      <w:r w:rsidRPr="00DB206E">
        <w:rPr>
          <w:rFonts w:ascii="Times New Roman" w:hAnsi="Times New Roman" w:cs="Times New Roman"/>
          <w:b/>
          <w:bCs/>
          <w:sz w:val="24"/>
          <w:szCs w:val="24"/>
        </w:rPr>
        <w:t>НАПРАВЛЕНИЯ РАБОТЫ КОНФЕРЕНЦИЙ:</w:t>
      </w:r>
    </w:p>
    <w:p w:rsidR="00A46EF4" w:rsidRPr="00DB206E" w:rsidRDefault="00A46EF4" w:rsidP="00D117BA">
      <w:pPr>
        <w:pStyle w:val="a3"/>
        <w:numPr>
          <w:ilvl w:val="0"/>
          <w:numId w:val="4"/>
        </w:numPr>
        <w:spacing w:after="0" w:line="240" w:lineRule="auto"/>
        <w:ind w:left="993" w:hanging="284"/>
        <w:rPr>
          <w:rFonts w:asciiTheme="majorBidi" w:hAnsiTheme="majorBidi" w:cstheme="majorBidi"/>
          <w:sz w:val="24"/>
          <w:szCs w:val="24"/>
        </w:rPr>
      </w:pPr>
      <w:proofErr w:type="spellStart"/>
      <w:r w:rsidRPr="00DB206E">
        <w:rPr>
          <w:rFonts w:asciiTheme="majorBidi" w:hAnsiTheme="majorBidi" w:cstheme="majorBidi"/>
          <w:sz w:val="24"/>
          <w:szCs w:val="24"/>
        </w:rPr>
        <w:t>Алихан</w:t>
      </w:r>
      <w:proofErr w:type="spellEnd"/>
      <w:r w:rsidRPr="00DB206E">
        <w:rPr>
          <w:rFonts w:asciiTheme="majorBidi" w:hAnsiTheme="majorBidi" w:cstheme="majorBidi"/>
          <w:sz w:val="24"/>
          <w:szCs w:val="24"/>
        </w:rPr>
        <w:t xml:space="preserve"> </w:t>
      </w:r>
      <w:proofErr w:type="spellStart"/>
      <w:r w:rsidRPr="00DB206E">
        <w:rPr>
          <w:rFonts w:asciiTheme="majorBidi" w:hAnsiTheme="majorBidi" w:cstheme="majorBidi"/>
          <w:sz w:val="24"/>
          <w:szCs w:val="24"/>
        </w:rPr>
        <w:t>Бокейхан</w:t>
      </w:r>
      <w:proofErr w:type="spellEnd"/>
      <w:r w:rsidRPr="00DB206E">
        <w:rPr>
          <w:rFonts w:asciiTheme="majorBidi" w:hAnsiTheme="majorBidi" w:cstheme="majorBidi"/>
          <w:sz w:val="24"/>
          <w:szCs w:val="24"/>
        </w:rPr>
        <w:t xml:space="preserve"> и движение </w:t>
      </w:r>
      <w:proofErr w:type="spellStart"/>
      <w:r w:rsidRPr="00DB206E">
        <w:rPr>
          <w:rFonts w:asciiTheme="majorBidi" w:hAnsiTheme="majorBidi" w:cstheme="majorBidi"/>
          <w:sz w:val="24"/>
          <w:szCs w:val="24"/>
        </w:rPr>
        <w:t>Алаш</w:t>
      </w:r>
      <w:proofErr w:type="spellEnd"/>
      <w:r w:rsidRPr="00DB206E">
        <w:rPr>
          <w:rFonts w:asciiTheme="majorBidi" w:hAnsiTheme="majorBidi" w:cstheme="majorBidi"/>
          <w:sz w:val="24"/>
          <w:szCs w:val="24"/>
        </w:rPr>
        <w:t>: новые факты и поиски</w:t>
      </w:r>
    </w:p>
    <w:p w:rsidR="00C2688D" w:rsidRPr="00DB206E" w:rsidRDefault="00A46EF4" w:rsidP="00D117BA">
      <w:pPr>
        <w:pStyle w:val="a3"/>
        <w:numPr>
          <w:ilvl w:val="0"/>
          <w:numId w:val="4"/>
        </w:numPr>
        <w:spacing w:after="0" w:line="240" w:lineRule="auto"/>
        <w:ind w:left="993" w:hanging="284"/>
        <w:rPr>
          <w:rFonts w:asciiTheme="majorBidi" w:hAnsiTheme="majorBidi" w:cstheme="majorBidi"/>
          <w:sz w:val="24"/>
          <w:szCs w:val="24"/>
        </w:rPr>
      </w:pPr>
      <w:r w:rsidRPr="00DB206E">
        <w:rPr>
          <w:rFonts w:asciiTheme="majorBidi" w:hAnsiTheme="majorBidi" w:cstheme="majorBidi"/>
          <w:sz w:val="24"/>
          <w:szCs w:val="24"/>
        </w:rPr>
        <w:t xml:space="preserve">Литературное и лингвистическое наследие деятелей </w:t>
      </w:r>
      <w:proofErr w:type="spellStart"/>
      <w:r w:rsidRPr="00DB206E">
        <w:rPr>
          <w:rFonts w:asciiTheme="majorBidi" w:hAnsiTheme="majorBidi" w:cstheme="majorBidi"/>
          <w:sz w:val="24"/>
          <w:szCs w:val="24"/>
        </w:rPr>
        <w:t>Алаш</w:t>
      </w:r>
      <w:proofErr w:type="spellEnd"/>
    </w:p>
    <w:p w:rsidR="00C2688D" w:rsidRPr="00DB206E" w:rsidRDefault="00A46EF4" w:rsidP="00D117BA">
      <w:pPr>
        <w:pStyle w:val="a3"/>
        <w:numPr>
          <w:ilvl w:val="0"/>
          <w:numId w:val="4"/>
        </w:numPr>
        <w:spacing w:after="0" w:line="240" w:lineRule="auto"/>
        <w:ind w:left="993" w:hanging="284"/>
        <w:rPr>
          <w:rFonts w:asciiTheme="majorBidi" w:hAnsiTheme="majorBidi" w:cstheme="majorBidi"/>
          <w:sz w:val="24"/>
          <w:szCs w:val="24"/>
        </w:rPr>
      </w:pPr>
      <w:r w:rsidRPr="00DB206E">
        <w:rPr>
          <w:rFonts w:asciiTheme="majorBidi" w:hAnsiTheme="majorBidi" w:cstheme="majorBidi"/>
          <w:sz w:val="24"/>
          <w:szCs w:val="24"/>
        </w:rPr>
        <w:t xml:space="preserve">Социально-экономические проблемы наследия </w:t>
      </w:r>
      <w:proofErr w:type="spellStart"/>
      <w:r w:rsidRPr="00DB206E">
        <w:rPr>
          <w:rFonts w:asciiTheme="majorBidi" w:hAnsiTheme="majorBidi" w:cstheme="majorBidi"/>
          <w:sz w:val="24"/>
          <w:szCs w:val="24"/>
        </w:rPr>
        <w:t>Алаш</w:t>
      </w:r>
      <w:proofErr w:type="spellEnd"/>
    </w:p>
    <w:p w:rsidR="00C2688D" w:rsidRPr="00DB206E" w:rsidRDefault="00A46EF4" w:rsidP="00D117BA">
      <w:pPr>
        <w:pStyle w:val="a3"/>
        <w:numPr>
          <w:ilvl w:val="0"/>
          <w:numId w:val="4"/>
        </w:numPr>
        <w:spacing w:after="0" w:line="240" w:lineRule="auto"/>
        <w:ind w:left="993" w:hanging="284"/>
        <w:rPr>
          <w:rFonts w:asciiTheme="majorBidi" w:hAnsiTheme="majorBidi" w:cstheme="majorBidi"/>
          <w:sz w:val="24"/>
          <w:szCs w:val="24"/>
        </w:rPr>
      </w:pPr>
      <w:r w:rsidRPr="00DB206E">
        <w:rPr>
          <w:rFonts w:asciiTheme="majorBidi" w:hAnsiTheme="majorBidi" w:cstheme="majorBidi"/>
          <w:sz w:val="24"/>
          <w:szCs w:val="24"/>
        </w:rPr>
        <w:t xml:space="preserve">Политико-правовые и философские взгляды деятелей </w:t>
      </w:r>
      <w:proofErr w:type="spellStart"/>
      <w:r w:rsidRPr="00DB206E">
        <w:rPr>
          <w:rFonts w:asciiTheme="majorBidi" w:hAnsiTheme="majorBidi" w:cstheme="majorBidi"/>
          <w:sz w:val="24"/>
          <w:szCs w:val="24"/>
        </w:rPr>
        <w:t>Алаш</w:t>
      </w:r>
      <w:proofErr w:type="spellEnd"/>
    </w:p>
    <w:p w:rsidR="00A46EF4" w:rsidRPr="00DB206E" w:rsidRDefault="00A46EF4" w:rsidP="0013732C">
      <w:pPr>
        <w:pStyle w:val="a3"/>
        <w:numPr>
          <w:ilvl w:val="0"/>
          <w:numId w:val="4"/>
        </w:numPr>
        <w:spacing w:after="0" w:line="240" w:lineRule="auto"/>
        <w:ind w:left="993" w:hanging="284"/>
        <w:rPr>
          <w:rFonts w:asciiTheme="majorBidi" w:hAnsiTheme="majorBidi" w:cstheme="majorBidi"/>
          <w:sz w:val="24"/>
          <w:szCs w:val="24"/>
        </w:rPr>
      </w:pPr>
      <w:r w:rsidRPr="00DB206E">
        <w:rPr>
          <w:rFonts w:asciiTheme="majorBidi" w:hAnsiTheme="majorBidi" w:cstheme="majorBidi"/>
          <w:sz w:val="24"/>
          <w:szCs w:val="24"/>
        </w:rPr>
        <w:t xml:space="preserve">Духовное наследие </w:t>
      </w:r>
      <w:proofErr w:type="spellStart"/>
      <w:r w:rsidRPr="00DB206E">
        <w:rPr>
          <w:rFonts w:asciiTheme="majorBidi" w:hAnsiTheme="majorBidi" w:cstheme="majorBidi"/>
          <w:sz w:val="24"/>
          <w:szCs w:val="24"/>
        </w:rPr>
        <w:t>Алаш</w:t>
      </w:r>
      <w:proofErr w:type="spellEnd"/>
      <w:r w:rsidRPr="00DB206E">
        <w:rPr>
          <w:rFonts w:asciiTheme="majorBidi" w:hAnsiTheme="majorBidi" w:cstheme="majorBidi"/>
          <w:sz w:val="24"/>
          <w:szCs w:val="24"/>
        </w:rPr>
        <w:t xml:space="preserve"> в современном образовательном процессе</w:t>
      </w:r>
    </w:p>
    <w:p w:rsidR="00A46EF4" w:rsidRPr="00DB206E" w:rsidRDefault="00A46EF4" w:rsidP="0013732C">
      <w:pPr>
        <w:snapToGrid w:val="0"/>
        <w:spacing w:after="0" w:line="240" w:lineRule="auto"/>
        <w:ind w:firstLine="708"/>
        <w:contextualSpacing/>
        <w:jc w:val="both"/>
        <w:rPr>
          <w:rFonts w:ascii="Times New Roman" w:hAnsi="Times New Roman" w:cs="Times New Roman"/>
          <w:b/>
          <w:sz w:val="24"/>
          <w:szCs w:val="24"/>
        </w:rPr>
      </w:pPr>
      <w:r w:rsidRPr="00DB206E">
        <w:rPr>
          <w:rFonts w:ascii="Times New Roman" w:hAnsi="Times New Roman" w:cs="Times New Roman"/>
          <w:b/>
          <w:sz w:val="24"/>
          <w:szCs w:val="24"/>
        </w:rPr>
        <w:t xml:space="preserve">Пленарное заседание конференции состоится 14 апреля 2023 г в административном корпусе по адресу: г. Семей, ул. </w:t>
      </w:r>
      <w:proofErr w:type="spellStart"/>
      <w:r w:rsidRPr="00DB206E">
        <w:rPr>
          <w:rFonts w:ascii="Times New Roman" w:hAnsi="Times New Roman" w:cs="Times New Roman"/>
          <w:b/>
          <w:sz w:val="24"/>
          <w:szCs w:val="24"/>
        </w:rPr>
        <w:t>Мәңгілік</w:t>
      </w:r>
      <w:proofErr w:type="spellEnd"/>
      <w:r w:rsidRPr="00DB206E">
        <w:rPr>
          <w:rFonts w:ascii="Times New Roman" w:hAnsi="Times New Roman" w:cs="Times New Roman"/>
          <w:b/>
          <w:sz w:val="24"/>
          <w:szCs w:val="24"/>
        </w:rPr>
        <w:t xml:space="preserve"> Ел, 11. Начало в 10.00</w:t>
      </w:r>
    </w:p>
    <w:p w:rsidR="00A22234" w:rsidRPr="00DB206E" w:rsidRDefault="0013732C" w:rsidP="0013732C">
      <w:pPr>
        <w:snapToGrid w:val="0"/>
        <w:spacing w:after="0" w:line="240" w:lineRule="auto"/>
        <w:ind w:firstLine="708"/>
        <w:contextualSpacing/>
        <w:jc w:val="both"/>
        <w:rPr>
          <w:rFonts w:ascii="Times New Roman" w:hAnsi="Times New Roman" w:cs="Times New Roman"/>
          <w:color w:val="000000" w:themeColor="text1"/>
          <w:sz w:val="24"/>
          <w:szCs w:val="24"/>
        </w:rPr>
      </w:pPr>
      <w:r w:rsidRPr="00DB206E">
        <w:rPr>
          <w:rFonts w:ascii="Times New Roman" w:hAnsi="Times New Roman" w:cs="Times New Roman"/>
          <w:b/>
          <w:color w:val="000000" w:themeColor="text1"/>
          <w:sz w:val="24"/>
          <w:szCs w:val="24"/>
        </w:rPr>
        <w:t>Рабочие языки конференции</w:t>
      </w:r>
      <w:r w:rsidR="00A22234" w:rsidRPr="00DB206E">
        <w:rPr>
          <w:rFonts w:ascii="Times New Roman" w:hAnsi="Times New Roman" w:cs="Times New Roman"/>
          <w:b/>
          <w:color w:val="000000" w:themeColor="text1"/>
          <w:sz w:val="24"/>
          <w:szCs w:val="24"/>
        </w:rPr>
        <w:t>:</w:t>
      </w:r>
      <w:r w:rsidR="00A22234" w:rsidRPr="00DB206E">
        <w:rPr>
          <w:rFonts w:ascii="Times New Roman" w:hAnsi="Times New Roman" w:cs="Times New Roman"/>
          <w:color w:val="000000" w:themeColor="text1"/>
          <w:sz w:val="24"/>
          <w:szCs w:val="24"/>
        </w:rPr>
        <w:t xml:space="preserve"> </w:t>
      </w:r>
      <w:r w:rsidRPr="00DB206E">
        <w:rPr>
          <w:rFonts w:ascii="Times New Roman" w:hAnsi="Times New Roman" w:cs="Times New Roman"/>
          <w:color w:val="000000" w:themeColor="text1"/>
          <w:sz w:val="24"/>
          <w:szCs w:val="24"/>
        </w:rPr>
        <w:t>казахский, турецкий, английский и русский</w:t>
      </w:r>
      <w:r w:rsidR="00A22234" w:rsidRPr="00DB206E">
        <w:rPr>
          <w:rFonts w:ascii="Times New Roman" w:hAnsi="Times New Roman" w:cs="Times New Roman"/>
          <w:color w:val="000000" w:themeColor="text1"/>
          <w:sz w:val="24"/>
          <w:szCs w:val="24"/>
        </w:rPr>
        <w:t xml:space="preserve">.  </w:t>
      </w:r>
      <w:r w:rsidRPr="00DB206E">
        <w:rPr>
          <w:rFonts w:ascii="Times New Roman" w:hAnsi="Times New Roman" w:cs="Times New Roman"/>
          <w:bCs/>
          <w:color w:val="000000" w:themeColor="text1"/>
          <w:sz w:val="24"/>
          <w:szCs w:val="24"/>
        </w:rPr>
        <w:t xml:space="preserve">Принять участие в конференции можно в </w:t>
      </w:r>
      <w:proofErr w:type="spellStart"/>
      <w:r w:rsidRPr="00DB206E">
        <w:rPr>
          <w:rFonts w:ascii="Times New Roman" w:hAnsi="Times New Roman" w:cs="Times New Roman"/>
          <w:bCs/>
          <w:color w:val="000000" w:themeColor="text1"/>
          <w:sz w:val="24"/>
          <w:szCs w:val="24"/>
        </w:rPr>
        <w:t>оффлайн</w:t>
      </w:r>
      <w:proofErr w:type="spellEnd"/>
      <w:r w:rsidRPr="00DB206E">
        <w:rPr>
          <w:rFonts w:ascii="Times New Roman" w:hAnsi="Times New Roman" w:cs="Times New Roman"/>
          <w:bCs/>
          <w:color w:val="000000" w:themeColor="text1"/>
          <w:sz w:val="24"/>
          <w:szCs w:val="24"/>
        </w:rPr>
        <w:t xml:space="preserve"> и онлайн форматах</w:t>
      </w:r>
      <w:r w:rsidR="00A22234" w:rsidRPr="00DB206E">
        <w:rPr>
          <w:rFonts w:ascii="Times New Roman" w:hAnsi="Times New Roman" w:cs="Times New Roman"/>
          <w:color w:val="000000" w:themeColor="text1"/>
          <w:sz w:val="24"/>
          <w:szCs w:val="24"/>
        </w:rPr>
        <w:t xml:space="preserve"> </w:t>
      </w:r>
    </w:p>
    <w:p w:rsidR="0013732C" w:rsidRPr="00DB206E" w:rsidRDefault="0013732C" w:rsidP="0013732C">
      <w:pPr>
        <w:snapToGrid w:val="0"/>
        <w:spacing w:after="0" w:line="240" w:lineRule="auto"/>
        <w:ind w:firstLine="708"/>
        <w:contextualSpacing/>
        <w:jc w:val="both"/>
        <w:rPr>
          <w:rFonts w:ascii="Times New Roman" w:hAnsi="Times New Roman" w:cs="Times New Roman"/>
          <w:sz w:val="24"/>
          <w:szCs w:val="24"/>
        </w:rPr>
      </w:pPr>
      <w:r w:rsidRPr="00DB206E">
        <w:rPr>
          <w:rFonts w:ascii="Times New Roman" w:hAnsi="Times New Roman" w:cs="Times New Roman"/>
          <w:sz w:val="24"/>
          <w:szCs w:val="24"/>
        </w:rPr>
        <w:t xml:space="preserve">Доклады </w:t>
      </w:r>
      <w:r w:rsidR="00A46EF4" w:rsidRPr="00DB206E">
        <w:rPr>
          <w:rFonts w:ascii="Times New Roman" w:hAnsi="Times New Roman" w:cs="Times New Roman"/>
          <w:sz w:val="24"/>
          <w:szCs w:val="24"/>
        </w:rPr>
        <w:t xml:space="preserve">участников войдут в Сборник материалов конференции. Публикация статей – </w:t>
      </w:r>
      <w:r w:rsidR="00A46EF4" w:rsidRPr="00DB206E">
        <w:rPr>
          <w:rFonts w:ascii="Times New Roman" w:hAnsi="Times New Roman" w:cs="Times New Roman"/>
          <w:b/>
          <w:sz w:val="24"/>
          <w:szCs w:val="24"/>
        </w:rPr>
        <w:t xml:space="preserve">БЕСПЛАТНО. </w:t>
      </w:r>
      <w:r w:rsidR="00A46EF4" w:rsidRPr="00DB206E">
        <w:rPr>
          <w:rFonts w:ascii="Times New Roman" w:hAnsi="Times New Roman" w:cs="Times New Roman"/>
          <w:sz w:val="24"/>
          <w:szCs w:val="24"/>
        </w:rPr>
        <w:t>Электронный вариант сборника будет выслан всем участникам конференции.</w:t>
      </w:r>
    </w:p>
    <w:p w:rsidR="00A46EF4" w:rsidRPr="00DB206E" w:rsidRDefault="00A46EF4" w:rsidP="0013732C">
      <w:pPr>
        <w:snapToGrid w:val="0"/>
        <w:spacing w:after="0" w:line="240" w:lineRule="auto"/>
        <w:ind w:firstLine="708"/>
        <w:contextualSpacing/>
        <w:jc w:val="both"/>
        <w:rPr>
          <w:rFonts w:ascii="Times New Roman" w:hAnsi="Times New Roman" w:cs="Times New Roman"/>
          <w:sz w:val="24"/>
          <w:szCs w:val="24"/>
        </w:rPr>
      </w:pPr>
      <w:r w:rsidRPr="00DB206E">
        <w:rPr>
          <w:rFonts w:asciiTheme="majorBidi" w:hAnsiTheme="majorBidi" w:cstheme="majorBidi"/>
          <w:sz w:val="24"/>
          <w:szCs w:val="24"/>
        </w:rPr>
        <w:t xml:space="preserve">Для участия в работе конференции с докладом и подачи статьи в Сборник материалов конференции необходимо до 7 апреля 2023 года направить заявку на электронную почту </w:t>
      </w:r>
      <w:hyperlink r:id="rId6" w:history="1">
        <w:r w:rsidR="0013732C" w:rsidRPr="00DB206E">
          <w:rPr>
            <w:rStyle w:val="a6"/>
            <w:rFonts w:ascii="Times New Roman" w:hAnsi="Times New Roman"/>
            <w:b/>
            <w:szCs w:val="28"/>
            <w:u w:val="none"/>
            <w:shd w:val="clear" w:color="auto" w:fill="FFFFFF"/>
          </w:rPr>
          <w:t>alashtanu@abu.edu.kz</w:t>
        </w:r>
      </w:hyperlink>
      <w:r w:rsidRPr="00DB206E">
        <w:rPr>
          <w:rFonts w:asciiTheme="majorBidi" w:hAnsiTheme="majorBidi" w:cstheme="majorBidi"/>
          <w:sz w:val="24"/>
          <w:szCs w:val="24"/>
        </w:rPr>
        <w:t xml:space="preserve"> с предоставлением текста статьи и указанием ФИО автора, места работы или учебного заведения, должности и контактных данных.</w:t>
      </w:r>
    </w:p>
    <w:p w:rsidR="00A46EF4" w:rsidRPr="00DB206E" w:rsidRDefault="00A46EF4" w:rsidP="0013732C">
      <w:pPr>
        <w:spacing w:after="0" w:line="240" w:lineRule="auto"/>
        <w:rPr>
          <w:rFonts w:asciiTheme="majorBidi" w:hAnsiTheme="majorBidi" w:cstheme="majorBidi"/>
          <w:sz w:val="24"/>
          <w:szCs w:val="24"/>
        </w:rPr>
      </w:pPr>
      <w:r w:rsidRPr="00DB206E">
        <w:rPr>
          <w:rFonts w:asciiTheme="majorBidi" w:hAnsiTheme="majorBidi" w:cstheme="majorBidi"/>
          <w:sz w:val="24"/>
          <w:szCs w:val="24"/>
        </w:rPr>
        <w:tab/>
        <w:t>Требования к подготовке статьи для подачи в сборник конференции:</w:t>
      </w:r>
    </w:p>
    <w:p w:rsidR="00A46EF4" w:rsidRPr="00DB206E" w:rsidRDefault="00A46EF4" w:rsidP="00594574">
      <w:pPr>
        <w:pStyle w:val="a3"/>
        <w:spacing w:after="0" w:line="240" w:lineRule="auto"/>
        <w:ind w:left="0" w:right="-1" w:firstLine="696"/>
        <w:jc w:val="both"/>
        <w:rPr>
          <w:rFonts w:ascii="Times New Roman" w:hAnsi="Times New Roman" w:cs="Times New Roman"/>
          <w:sz w:val="24"/>
          <w:szCs w:val="24"/>
        </w:rPr>
      </w:pPr>
      <w:r w:rsidRPr="00DB206E">
        <w:rPr>
          <w:rFonts w:ascii="Times New Roman" w:hAnsi="Times New Roman" w:cs="Times New Roman"/>
          <w:sz w:val="24"/>
          <w:szCs w:val="24"/>
        </w:rPr>
        <w:t xml:space="preserve">Материалы на конференцию принимаются в объеме не более 10 страниц, без нумерации. Параметры страниц: со всех сторон по 2,0 см (текстовой редактор </w:t>
      </w:r>
      <w:proofErr w:type="spellStart"/>
      <w:r w:rsidRPr="00DB206E">
        <w:rPr>
          <w:rFonts w:ascii="Times New Roman" w:hAnsi="Times New Roman" w:cs="Times New Roman"/>
          <w:sz w:val="24"/>
          <w:szCs w:val="24"/>
        </w:rPr>
        <w:t>Word</w:t>
      </w:r>
      <w:proofErr w:type="spellEnd"/>
      <w:r w:rsidRPr="00DB206E">
        <w:rPr>
          <w:rFonts w:ascii="Times New Roman" w:hAnsi="Times New Roman" w:cs="Times New Roman"/>
          <w:sz w:val="24"/>
          <w:szCs w:val="24"/>
        </w:rPr>
        <w:t xml:space="preserve">, </w:t>
      </w:r>
      <w:r w:rsidR="00594574" w:rsidRPr="00DB206E">
        <w:rPr>
          <w:rFonts w:ascii="Times New Roman" w:hAnsi="Times New Roman" w:cs="Times New Roman"/>
          <w:sz w:val="24"/>
          <w:szCs w:val="24"/>
        </w:rPr>
        <w:t>ш</w:t>
      </w:r>
      <w:r w:rsidRPr="00DB206E">
        <w:rPr>
          <w:rFonts w:ascii="Times New Roman" w:hAnsi="Times New Roman" w:cs="Times New Roman"/>
          <w:sz w:val="24"/>
          <w:szCs w:val="24"/>
        </w:rPr>
        <w:t xml:space="preserve">рифт </w:t>
      </w:r>
      <w:proofErr w:type="spellStart"/>
      <w:r w:rsidRPr="00DB206E">
        <w:rPr>
          <w:rFonts w:ascii="Times New Roman" w:hAnsi="Times New Roman" w:cs="Times New Roman"/>
          <w:sz w:val="24"/>
          <w:szCs w:val="24"/>
        </w:rPr>
        <w:t>Times</w:t>
      </w:r>
      <w:proofErr w:type="spellEnd"/>
      <w:r w:rsidRPr="00DB206E">
        <w:rPr>
          <w:rFonts w:ascii="Times New Roman" w:hAnsi="Times New Roman" w:cs="Times New Roman"/>
          <w:sz w:val="24"/>
          <w:szCs w:val="24"/>
        </w:rPr>
        <w:t xml:space="preserve"> </w:t>
      </w:r>
      <w:proofErr w:type="spellStart"/>
      <w:r w:rsidRPr="00DB206E">
        <w:rPr>
          <w:rFonts w:ascii="Times New Roman" w:hAnsi="Times New Roman" w:cs="Times New Roman"/>
          <w:sz w:val="24"/>
          <w:szCs w:val="24"/>
        </w:rPr>
        <w:t>New</w:t>
      </w:r>
      <w:proofErr w:type="spellEnd"/>
      <w:r w:rsidRPr="00DB206E">
        <w:rPr>
          <w:rFonts w:ascii="Times New Roman" w:hAnsi="Times New Roman" w:cs="Times New Roman"/>
          <w:sz w:val="24"/>
          <w:szCs w:val="24"/>
        </w:rPr>
        <w:t xml:space="preserve"> </w:t>
      </w:r>
      <w:proofErr w:type="spellStart"/>
      <w:r w:rsidRPr="00DB206E">
        <w:rPr>
          <w:rFonts w:ascii="Times New Roman" w:hAnsi="Times New Roman" w:cs="Times New Roman"/>
          <w:sz w:val="24"/>
          <w:szCs w:val="24"/>
        </w:rPr>
        <w:t>Roman</w:t>
      </w:r>
      <w:proofErr w:type="spellEnd"/>
      <w:r w:rsidRPr="00DB206E">
        <w:rPr>
          <w:rFonts w:ascii="Times New Roman" w:hAnsi="Times New Roman" w:cs="Times New Roman"/>
          <w:sz w:val="24"/>
          <w:szCs w:val="24"/>
        </w:rPr>
        <w:t xml:space="preserve">, кегль – 12, межстрочный интервал – 1 </w:t>
      </w:r>
      <w:proofErr w:type="spellStart"/>
      <w:r w:rsidRPr="00DB206E">
        <w:rPr>
          <w:rFonts w:ascii="Times New Roman" w:hAnsi="Times New Roman" w:cs="Times New Roman"/>
          <w:sz w:val="24"/>
          <w:szCs w:val="24"/>
        </w:rPr>
        <w:t>пт</w:t>
      </w:r>
      <w:proofErr w:type="spellEnd"/>
      <w:r w:rsidRPr="00DB206E">
        <w:rPr>
          <w:rFonts w:ascii="Times New Roman" w:hAnsi="Times New Roman" w:cs="Times New Roman"/>
          <w:sz w:val="24"/>
          <w:szCs w:val="24"/>
        </w:rPr>
        <w:t>). Название доклада располагается по центру, прописными буквами. Через один интервал по центру страницы следует ФИО автора (авторов), название университета, город. Далее через один интервал по центру страницы следует ФИО, ученая степень, должность автора.</w:t>
      </w:r>
    </w:p>
    <w:p w:rsidR="00A46EF4" w:rsidRPr="00DB206E" w:rsidRDefault="00A46EF4" w:rsidP="00A46EF4">
      <w:pPr>
        <w:pStyle w:val="a3"/>
        <w:spacing w:after="0" w:line="240" w:lineRule="auto"/>
        <w:ind w:left="0" w:right="-1" w:firstLine="696"/>
        <w:jc w:val="both"/>
        <w:rPr>
          <w:rFonts w:ascii="Times New Roman" w:hAnsi="Times New Roman" w:cs="Times New Roman"/>
          <w:sz w:val="24"/>
          <w:szCs w:val="24"/>
        </w:rPr>
      </w:pPr>
      <w:r w:rsidRPr="00DB206E">
        <w:rPr>
          <w:rFonts w:ascii="Times New Roman" w:hAnsi="Times New Roman" w:cs="Times New Roman"/>
          <w:sz w:val="24"/>
          <w:szCs w:val="24"/>
        </w:rPr>
        <w:t xml:space="preserve">Текст самого доклада должен следовать через два интервала. </w:t>
      </w:r>
    </w:p>
    <w:p w:rsidR="00A46EF4" w:rsidRPr="00DB206E" w:rsidRDefault="00A46EF4" w:rsidP="00A46EF4">
      <w:pPr>
        <w:pStyle w:val="a3"/>
        <w:spacing w:after="0" w:line="240" w:lineRule="auto"/>
        <w:ind w:left="0" w:right="-1" w:firstLine="696"/>
        <w:jc w:val="both"/>
        <w:rPr>
          <w:rFonts w:ascii="Times New Roman" w:hAnsi="Times New Roman" w:cs="Times New Roman"/>
          <w:sz w:val="24"/>
          <w:szCs w:val="24"/>
        </w:rPr>
      </w:pPr>
      <w:r w:rsidRPr="00DB206E">
        <w:rPr>
          <w:rFonts w:ascii="Times New Roman" w:hAnsi="Times New Roman" w:cs="Times New Roman"/>
          <w:sz w:val="24"/>
          <w:szCs w:val="24"/>
        </w:rPr>
        <w:t>Список использованной литературы и источников должен быть представлен в конце текста, ссылки даются в прямых скобках.</w:t>
      </w:r>
    </w:p>
    <w:p w:rsidR="00A46EF4" w:rsidRPr="00DB206E" w:rsidRDefault="00A46EF4" w:rsidP="00A46EF4">
      <w:pPr>
        <w:pStyle w:val="a3"/>
        <w:spacing w:after="0" w:line="240" w:lineRule="auto"/>
        <w:ind w:left="0" w:right="-1" w:firstLine="696"/>
        <w:jc w:val="both"/>
        <w:rPr>
          <w:rFonts w:ascii="Times New Roman" w:hAnsi="Times New Roman" w:cs="Times New Roman"/>
          <w:sz w:val="24"/>
          <w:szCs w:val="24"/>
        </w:rPr>
      </w:pPr>
      <w:r w:rsidRPr="00DB206E">
        <w:rPr>
          <w:rFonts w:ascii="Times New Roman" w:hAnsi="Times New Roman" w:cs="Times New Roman"/>
          <w:sz w:val="24"/>
          <w:szCs w:val="24"/>
        </w:rPr>
        <w:t>Материалы, не соответствующие указанным требованиям, не рассматриваются. Оргкомитет не несет ответственности за содержание статей.</w:t>
      </w:r>
    </w:p>
    <w:p w:rsidR="00A46EF4" w:rsidRPr="00DB206E" w:rsidRDefault="00A46EF4" w:rsidP="00594574">
      <w:pPr>
        <w:pStyle w:val="a4"/>
        <w:ind w:firstLine="708"/>
        <w:contextualSpacing/>
        <w:rPr>
          <w:rFonts w:ascii="Times New Roman" w:hAnsi="Times New Roman"/>
          <w:sz w:val="24"/>
          <w:shd w:val="clear" w:color="auto" w:fill="FFFFFF"/>
        </w:rPr>
      </w:pPr>
      <w:r w:rsidRPr="00DB206E">
        <w:rPr>
          <w:rFonts w:ascii="Times New Roman" w:hAnsi="Times New Roman"/>
          <w:sz w:val="24"/>
          <w:shd w:val="clear" w:color="auto" w:fill="FFFFFF"/>
        </w:rPr>
        <w:t xml:space="preserve">По вопросам </w:t>
      </w:r>
      <w:r w:rsidR="00594574" w:rsidRPr="00DB206E">
        <w:rPr>
          <w:rFonts w:ascii="Times New Roman" w:hAnsi="Times New Roman"/>
          <w:sz w:val="24"/>
          <w:shd w:val="clear" w:color="auto" w:fill="FFFFFF"/>
        </w:rPr>
        <w:t xml:space="preserve">участия в </w:t>
      </w:r>
      <w:r w:rsidRPr="00DB206E">
        <w:rPr>
          <w:rFonts w:ascii="Times New Roman" w:hAnsi="Times New Roman"/>
          <w:sz w:val="24"/>
          <w:shd w:val="clear" w:color="auto" w:fill="FFFFFF"/>
        </w:rPr>
        <w:t>к</w:t>
      </w:r>
      <w:r w:rsidR="00594574" w:rsidRPr="00DB206E">
        <w:rPr>
          <w:rFonts w:ascii="Times New Roman" w:hAnsi="Times New Roman"/>
          <w:sz w:val="24"/>
          <w:shd w:val="clear" w:color="auto" w:fill="FFFFFF"/>
        </w:rPr>
        <w:t>о</w:t>
      </w:r>
      <w:r w:rsidRPr="00DB206E">
        <w:rPr>
          <w:rFonts w:ascii="Times New Roman" w:hAnsi="Times New Roman"/>
          <w:sz w:val="24"/>
          <w:shd w:val="clear" w:color="auto" w:fill="FFFFFF"/>
        </w:rPr>
        <w:t>нференции обращаться по телефонам:</w:t>
      </w:r>
    </w:p>
    <w:p w:rsidR="00A46EF4" w:rsidRPr="00DB206E" w:rsidRDefault="00A46EF4" w:rsidP="00594574">
      <w:pPr>
        <w:spacing w:after="0" w:line="240" w:lineRule="auto"/>
        <w:ind w:firstLine="708"/>
        <w:contextualSpacing/>
        <w:jc w:val="both"/>
        <w:rPr>
          <w:rFonts w:ascii="Times New Roman" w:hAnsi="Times New Roman" w:cs="Times New Roman"/>
          <w:sz w:val="24"/>
          <w:szCs w:val="24"/>
        </w:rPr>
      </w:pPr>
      <w:r w:rsidRPr="00DB206E">
        <w:rPr>
          <w:rFonts w:ascii="Times New Roman" w:hAnsi="Times New Roman" w:cs="Times New Roman"/>
          <w:b/>
          <w:sz w:val="24"/>
          <w:szCs w:val="24"/>
        </w:rPr>
        <w:t>+7-702-945-73-62</w:t>
      </w:r>
      <w:r w:rsidR="00594574" w:rsidRPr="00DB206E">
        <w:rPr>
          <w:rFonts w:ascii="Times New Roman" w:hAnsi="Times New Roman" w:cs="Times New Roman"/>
          <w:b/>
          <w:sz w:val="24"/>
          <w:szCs w:val="24"/>
        </w:rPr>
        <w:t xml:space="preserve"> </w:t>
      </w:r>
      <w:proofErr w:type="spellStart"/>
      <w:r w:rsidRPr="00DB206E">
        <w:rPr>
          <w:rFonts w:ascii="Times New Roman" w:hAnsi="Times New Roman" w:cs="Times New Roman"/>
          <w:sz w:val="24"/>
          <w:szCs w:val="24"/>
        </w:rPr>
        <w:t>Рахметуллин</w:t>
      </w:r>
      <w:proofErr w:type="spellEnd"/>
      <w:r w:rsidRPr="00DB206E">
        <w:rPr>
          <w:rFonts w:ascii="Times New Roman" w:hAnsi="Times New Roman" w:cs="Times New Roman"/>
          <w:sz w:val="24"/>
          <w:szCs w:val="24"/>
        </w:rPr>
        <w:t xml:space="preserve"> Е</w:t>
      </w:r>
      <w:r w:rsidR="00594574" w:rsidRPr="00DB206E">
        <w:rPr>
          <w:rFonts w:ascii="Times New Roman" w:hAnsi="Times New Roman" w:cs="Times New Roman"/>
          <w:sz w:val="24"/>
          <w:szCs w:val="24"/>
        </w:rPr>
        <w:t xml:space="preserve">ркин </w:t>
      </w:r>
      <w:proofErr w:type="spellStart"/>
      <w:r w:rsidR="00594574" w:rsidRPr="00DB206E">
        <w:rPr>
          <w:rFonts w:ascii="Times New Roman" w:hAnsi="Times New Roman" w:cs="Times New Roman"/>
          <w:sz w:val="24"/>
          <w:szCs w:val="24"/>
        </w:rPr>
        <w:t>Ерланулы</w:t>
      </w:r>
      <w:proofErr w:type="spellEnd"/>
      <w:r w:rsidR="00594574" w:rsidRPr="00DB206E">
        <w:rPr>
          <w:rFonts w:ascii="Times New Roman" w:hAnsi="Times New Roman" w:cs="Times New Roman"/>
          <w:sz w:val="24"/>
          <w:szCs w:val="24"/>
        </w:rPr>
        <w:t xml:space="preserve"> – директор научно–исследовательского центра </w:t>
      </w:r>
      <w:r w:rsidRPr="00DB206E">
        <w:rPr>
          <w:rFonts w:ascii="Times New Roman" w:hAnsi="Times New Roman" w:cs="Times New Roman"/>
          <w:sz w:val="24"/>
          <w:szCs w:val="24"/>
        </w:rPr>
        <w:t>«</w:t>
      </w:r>
      <w:proofErr w:type="spellStart"/>
      <w:r w:rsidRPr="00DB206E">
        <w:rPr>
          <w:rFonts w:ascii="Times New Roman" w:hAnsi="Times New Roman" w:cs="Times New Roman"/>
          <w:sz w:val="24"/>
          <w:szCs w:val="24"/>
        </w:rPr>
        <w:t>Алаштану</w:t>
      </w:r>
      <w:proofErr w:type="spellEnd"/>
      <w:r w:rsidRPr="00DB206E">
        <w:rPr>
          <w:rFonts w:ascii="Times New Roman" w:hAnsi="Times New Roman" w:cs="Times New Roman"/>
          <w:sz w:val="24"/>
          <w:szCs w:val="24"/>
        </w:rPr>
        <w:t>»</w:t>
      </w:r>
    </w:p>
    <w:p w:rsidR="00A46EF4" w:rsidRPr="00DB206E" w:rsidRDefault="00A46EF4" w:rsidP="00594574">
      <w:pPr>
        <w:spacing w:after="0" w:line="240" w:lineRule="auto"/>
        <w:contextualSpacing/>
        <w:jc w:val="both"/>
        <w:rPr>
          <w:rFonts w:ascii="Times New Roman" w:hAnsi="Times New Roman" w:cs="Times New Roman"/>
          <w:b/>
          <w:bCs/>
          <w:sz w:val="24"/>
          <w:szCs w:val="24"/>
        </w:rPr>
      </w:pPr>
      <w:r w:rsidRPr="00DB206E">
        <w:rPr>
          <w:rFonts w:ascii="Times New Roman" w:hAnsi="Times New Roman" w:cs="Times New Roman"/>
          <w:b/>
          <w:sz w:val="24"/>
          <w:szCs w:val="24"/>
        </w:rPr>
        <w:t xml:space="preserve">           +7-775-437-93-32</w:t>
      </w:r>
      <w:r w:rsidRPr="00DB206E">
        <w:rPr>
          <w:rFonts w:ascii="Times New Roman" w:hAnsi="Times New Roman" w:cs="Times New Roman"/>
          <w:sz w:val="24"/>
          <w:szCs w:val="24"/>
        </w:rPr>
        <w:t xml:space="preserve"> </w:t>
      </w:r>
      <w:proofErr w:type="spellStart"/>
      <w:r w:rsidR="00594574" w:rsidRPr="00DB206E">
        <w:rPr>
          <w:rFonts w:ascii="Times New Roman" w:hAnsi="Times New Roman" w:cs="Times New Roman"/>
          <w:sz w:val="24"/>
          <w:szCs w:val="24"/>
        </w:rPr>
        <w:t>Какимжанова</w:t>
      </w:r>
      <w:proofErr w:type="spellEnd"/>
      <w:r w:rsidR="00594574" w:rsidRPr="00DB206E">
        <w:rPr>
          <w:rFonts w:ascii="Times New Roman" w:hAnsi="Times New Roman" w:cs="Times New Roman"/>
          <w:sz w:val="24"/>
          <w:szCs w:val="24"/>
        </w:rPr>
        <w:t xml:space="preserve"> </w:t>
      </w:r>
      <w:proofErr w:type="spellStart"/>
      <w:r w:rsidR="00594574" w:rsidRPr="00DB206E">
        <w:rPr>
          <w:rFonts w:ascii="Times New Roman" w:hAnsi="Times New Roman" w:cs="Times New Roman"/>
          <w:sz w:val="24"/>
          <w:szCs w:val="24"/>
        </w:rPr>
        <w:t>Асем</w:t>
      </w:r>
      <w:proofErr w:type="spellEnd"/>
      <w:r w:rsidR="00594574" w:rsidRPr="00DB206E">
        <w:rPr>
          <w:rFonts w:ascii="Times New Roman" w:hAnsi="Times New Roman" w:cs="Times New Roman"/>
          <w:sz w:val="24"/>
          <w:szCs w:val="24"/>
        </w:rPr>
        <w:t xml:space="preserve"> </w:t>
      </w:r>
      <w:proofErr w:type="spellStart"/>
      <w:r w:rsidR="00594574" w:rsidRPr="00DB206E">
        <w:rPr>
          <w:rFonts w:ascii="Times New Roman" w:hAnsi="Times New Roman" w:cs="Times New Roman"/>
          <w:sz w:val="24"/>
          <w:szCs w:val="24"/>
        </w:rPr>
        <w:t>Лакуатовна</w:t>
      </w:r>
      <w:proofErr w:type="spellEnd"/>
      <w:r w:rsidR="00594574" w:rsidRPr="00DB206E">
        <w:rPr>
          <w:rFonts w:ascii="Times New Roman" w:hAnsi="Times New Roman" w:cs="Times New Roman"/>
          <w:sz w:val="24"/>
          <w:szCs w:val="24"/>
        </w:rPr>
        <w:t xml:space="preserve"> – </w:t>
      </w:r>
      <w:r w:rsidRPr="00DB206E">
        <w:rPr>
          <w:rFonts w:ascii="Times New Roman" w:hAnsi="Times New Roman" w:cs="Times New Roman"/>
          <w:sz w:val="24"/>
          <w:szCs w:val="24"/>
        </w:rPr>
        <w:t>старший преподаватель кафедры филологии.</w:t>
      </w:r>
    </w:p>
    <w:p w:rsidR="00A46EF4" w:rsidRPr="00DB206E" w:rsidRDefault="00A46EF4" w:rsidP="00A46EF4">
      <w:pPr>
        <w:spacing w:after="0" w:line="240" w:lineRule="auto"/>
        <w:ind w:firstLine="708"/>
        <w:contextualSpacing/>
        <w:jc w:val="right"/>
        <w:rPr>
          <w:rFonts w:ascii="Times New Roman" w:hAnsi="Times New Roman" w:cs="Times New Roman"/>
          <w:b/>
          <w:bCs/>
          <w:sz w:val="24"/>
          <w:szCs w:val="24"/>
        </w:rPr>
      </w:pPr>
    </w:p>
    <w:p w:rsidR="00A46EF4" w:rsidRPr="00DB206E" w:rsidRDefault="00A46EF4" w:rsidP="00A46EF4">
      <w:pPr>
        <w:spacing w:after="0" w:line="240" w:lineRule="auto"/>
        <w:ind w:firstLine="708"/>
        <w:contextualSpacing/>
        <w:jc w:val="right"/>
        <w:rPr>
          <w:rFonts w:ascii="Times New Roman" w:hAnsi="Times New Roman" w:cs="Times New Roman"/>
          <w:b/>
          <w:bCs/>
          <w:sz w:val="24"/>
          <w:szCs w:val="24"/>
        </w:rPr>
      </w:pPr>
    </w:p>
    <w:p w:rsidR="00A46EF4" w:rsidRPr="00DB206E" w:rsidRDefault="00594574" w:rsidP="00A46EF4">
      <w:pPr>
        <w:spacing w:after="0" w:line="240" w:lineRule="auto"/>
        <w:ind w:firstLine="708"/>
        <w:contextualSpacing/>
        <w:jc w:val="right"/>
        <w:rPr>
          <w:rFonts w:ascii="Times New Roman" w:hAnsi="Times New Roman" w:cs="Times New Roman"/>
          <w:b/>
          <w:bCs/>
          <w:sz w:val="24"/>
          <w:szCs w:val="24"/>
        </w:rPr>
      </w:pPr>
      <w:r w:rsidRPr="00DB206E">
        <w:rPr>
          <w:rFonts w:ascii="Times New Roman" w:hAnsi="Times New Roman" w:cs="Times New Roman"/>
          <w:b/>
          <w:bCs/>
          <w:sz w:val="24"/>
          <w:szCs w:val="24"/>
        </w:rPr>
        <w:t>Организаторы</w:t>
      </w:r>
      <w:r w:rsidR="00A46EF4" w:rsidRPr="00DB206E">
        <w:rPr>
          <w:rFonts w:ascii="Times New Roman" w:hAnsi="Times New Roman" w:cs="Times New Roman"/>
          <w:b/>
          <w:bCs/>
          <w:sz w:val="24"/>
          <w:szCs w:val="24"/>
        </w:rPr>
        <w:t xml:space="preserve"> конференции:    </w:t>
      </w:r>
    </w:p>
    <w:p w:rsidR="00A46EF4" w:rsidRPr="00DB206E" w:rsidRDefault="00594574" w:rsidP="00DB206E">
      <w:pPr>
        <w:spacing w:after="0" w:line="240" w:lineRule="auto"/>
        <w:ind w:firstLine="708"/>
        <w:contextualSpacing/>
        <w:jc w:val="right"/>
        <w:rPr>
          <w:rFonts w:ascii="Times New Roman" w:hAnsi="Times New Roman" w:cs="Times New Roman"/>
          <w:sz w:val="24"/>
          <w:szCs w:val="24"/>
        </w:rPr>
      </w:pPr>
      <w:r w:rsidRPr="00DB206E">
        <w:rPr>
          <w:rFonts w:ascii="Times New Roman" w:hAnsi="Times New Roman" w:cs="Times New Roman"/>
          <w:sz w:val="24"/>
          <w:szCs w:val="24"/>
        </w:rPr>
        <w:t>НИЦ «</w:t>
      </w:r>
      <w:proofErr w:type="spellStart"/>
      <w:r w:rsidRPr="00DB206E">
        <w:rPr>
          <w:rFonts w:ascii="Times New Roman" w:hAnsi="Times New Roman" w:cs="Times New Roman"/>
          <w:sz w:val="24"/>
          <w:szCs w:val="24"/>
        </w:rPr>
        <w:t>Алаштану</w:t>
      </w:r>
      <w:proofErr w:type="spellEnd"/>
      <w:r w:rsidRPr="00DB206E">
        <w:rPr>
          <w:rFonts w:ascii="Times New Roman" w:hAnsi="Times New Roman" w:cs="Times New Roman"/>
          <w:sz w:val="24"/>
          <w:szCs w:val="24"/>
        </w:rPr>
        <w:t>»</w:t>
      </w:r>
      <w:r w:rsidR="00A46EF4" w:rsidRPr="00DB206E">
        <w:rPr>
          <w:rFonts w:ascii="Times New Roman" w:hAnsi="Times New Roman" w:cs="Times New Roman"/>
          <w:sz w:val="24"/>
          <w:szCs w:val="24"/>
        </w:rPr>
        <w:t xml:space="preserve"> </w:t>
      </w:r>
    </w:p>
    <w:p w:rsidR="00A46EF4" w:rsidRPr="00DB206E" w:rsidRDefault="00594574" w:rsidP="00594574">
      <w:pPr>
        <w:spacing w:after="0" w:line="240" w:lineRule="auto"/>
        <w:ind w:firstLine="708"/>
        <w:contextualSpacing/>
        <w:jc w:val="right"/>
        <w:rPr>
          <w:rFonts w:ascii="Times New Roman" w:hAnsi="Times New Roman" w:cs="Times New Roman"/>
          <w:sz w:val="24"/>
          <w:szCs w:val="24"/>
        </w:rPr>
      </w:pPr>
      <w:r w:rsidRPr="00DB206E">
        <w:rPr>
          <w:rFonts w:ascii="Times New Roman" w:hAnsi="Times New Roman" w:cs="Times New Roman"/>
          <w:sz w:val="24"/>
          <w:szCs w:val="24"/>
        </w:rPr>
        <w:t>Кафедра филологии</w:t>
      </w:r>
    </w:p>
    <w:p w:rsidR="00A46EF4" w:rsidRPr="00DB206E" w:rsidRDefault="00A46EF4" w:rsidP="00A46EF4">
      <w:pPr>
        <w:spacing w:after="0" w:line="240" w:lineRule="auto"/>
        <w:ind w:left="5664"/>
        <w:contextualSpacing/>
        <w:rPr>
          <w:rFonts w:ascii="Times New Roman" w:hAnsi="Times New Roman" w:cs="Times New Roman"/>
          <w:b/>
          <w:bCs/>
          <w:sz w:val="24"/>
          <w:szCs w:val="24"/>
        </w:rPr>
      </w:pPr>
      <w:r w:rsidRPr="00DB206E">
        <w:rPr>
          <w:rFonts w:ascii="Times New Roman" w:hAnsi="Times New Roman" w:cs="Times New Roman"/>
          <w:b/>
          <w:bCs/>
          <w:sz w:val="24"/>
          <w:szCs w:val="24"/>
        </w:rPr>
        <w:t xml:space="preserve">      </w:t>
      </w:r>
    </w:p>
    <w:p w:rsidR="00410164" w:rsidRPr="0013732C" w:rsidRDefault="00410164" w:rsidP="00A46EF4">
      <w:pPr>
        <w:spacing w:after="0" w:line="240" w:lineRule="auto"/>
        <w:rPr>
          <w:rFonts w:ascii="Times New Roman" w:hAnsi="Times New Roman" w:cs="Times New Roman"/>
          <w:sz w:val="24"/>
          <w:szCs w:val="24"/>
        </w:rPr>
      </w:pPr>
    </w:p>
    <w:sectPr w:rsidR="00410164" w:rsidRPr="0013732C" w:rsidSect="005855F4">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imes New Roman KK EK">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31DCF"/>
    <w:multiLevelType w:val="hybridMultilevel"/>
    <w:tmpl w:val="63DA38BA"/>
    <w:lvl w:ilvl="0" w:tplc="B95C920C">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79713BD"/>
    <w:multiLevelType w:val="hybridMultilevel"/>
    <w:tmpl w:val="013CC1E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87E185E"/>
    <w:multiLevelType w:val="hybridMultilevel"/>
    <w:tmpl w:val="F9665A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B997BD0"/>
    <w:multiLevelType w:val="hybridMultilevel"/>
    <w:tmpl w:val="4D3A24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EF4"/>
    <w:rsid w:val="0004059D"/>
    <w:rsid w:val="0008185F"/>
    <w:rsid w:val="0013732C"/>
    <w:rsid w:val="00246817"/>
    <w:rsid w:val="00410164"/>
    <w:rsid w:val="00441842"/>
    <w:rsid w:val="00594574"/>
    <w:rsid w:val="007C5A19"/>
    <w:rsid w:val="009152BB"/>
    <w:rsid w:val="00A22234"/>
    <w:rsid w:val="00A46EF4"/>
    <w:rsid w:val="00B75D41"/>
    <w:rsid w:val="00B830E2"/>
    <w:rsid w:val="00BC20FB"/>
    <w:rsid w:val="00C20D0E"/>
    <w:rsid w:val="00C2688D"/>
    <w:rsid w:val="00CC209B"/>
    <w:rsid w:val="00D117BA"/>
    <w:rsid w:val="00D853FD"/>
    <w:rsid w:val="00DB206E"/>
    <w:rsid w:val="00DB290D"/>
    <w:rsid w:val="00F018B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983CF"/>
  <w15:docId w15:val="{D74835F1-8BE6-487B-9352-93C919A2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EF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6EF4"/>
    <w:pPr>
      <w:ind w:left="720"/>
      <w:contextualSpacing/>
    </w:pPr>
  </w:style>
  <w:style w:type="paragraph" w:styleId="a4">
    <w:name w:val="Body Text Indent"/>
    <w:basedOn w:val="a"/>
    <w:link w:val="a5"/>
    <w:rsid w:val="00A46EF4"/>
    <w:pPr>
      <w:spacing w:after="0" w:line="240" w:lineRule="auto"/>
      <w:ind w:firstLine="720"/>
      <w:jc w:val="both"/>
    </w:pPr>
    <w:rPr>
      <w:rFonts w:ascii="Times New Roman KK EK" w:eastAsia="Times New Roman" w:hAnsi="Times New Roman KK EK" w:cs="Times New Roman"/>
      <w:sz w:val="28"/>
      <w:szCs w:val="24"/>
    </w:rPr>
  </w:style>
  <w:style w:type="character" w:customStyle="1" w:styleId="a5">
    <w:name w:val="Основной текст с отступом Знак"/>
    <w:basedOn w:val="a0"/>
    <w:link w:val="a4"/>
    <w:rsid w:val="00A46EF4"/>
    <w:rPr>
      <w:rFonts w:ascii="Times New Roman KK EK" w:eastAsia="Times New Roman" w:hAnsi="Times New Roman KK EK" w:cs="Times New Roman"/>
      <w:sz w:val="28"/>
      <w:szCs w:val="24"/>
      <w:lang w:eastAsia="ru-RU"/>
    </w:rPr>
  </w:style>
  <w:style w:type="character" w:styleId="a6">
    <w:name w:val="Hyperlink"/>
    <w:basedOn w:val="a0"/>
    <w:uiPriority w:val="99"/>
    <w:unhideWhenUsed/>
    <w:rsid w:val="00A46EF4"/>
    <w:rPr>
      <w:color w:val="0000FF"/>
      <w:u w:val="single"/>
    </w:rPr>
  </w:style>
  <w:style w:type="paragraph" w:styleId="HTML">
    <w:name w:val="HTML Preformatted"/>
    <w:basedOn w:val="a"/>
    <w:link w:val="HTML0"/>
    <w:uiPriority w:val="99"/>
    <w:semiHidden/>
    <w:unhideWhenUsed/>
    <w:rsid w:val="00A46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46EF4"/>
    <w:rPr>
      <w:rFonts w:ascii="Courier New" w:eastAsia="Times New Roman" w:hAnsi="Courier New" w:cs="Courier New"/>
      <w:sz w:val="20"/>
      <w:szCs w:val="20"/>
      <w:lang w:eastAsia="ru-RU"/>
    </w:rPr>
  </w:style>
  <w:style w:type="character" w:customStyle="1" w:styleId="y2iqfc">
    <w:name w:val="y2iqfc"/>
    <w:basedOn w:val="a0"/>
    <w:rsid w:val="00A46EF4"/>
  </w:style>
  <w:style w:type="paragraph" w:styleId="a7">
    <w:name w:val="No Spacing"/>
    <w:uiPriority w:val="1"/>
    <w:qFormat/>
    <w:rsid w:val="00C2688D"/>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ashtanu@abu.edu.k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423</Words>
  <Characters>2416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Azamat Azatov</cp:lastModifiedBy>
  <cp:revision>5</cp:revision>
  <dcterms:created xsi:type="dcterms:W3CDTF">2023-03-17T03:56:00Z</dcterms:created>
  <dcterms:modified xsi:type="dcterms:W3CDTF">2023-03-17T05:00:00Z</dcterms:modified>
</cp:coreProperties>
</file>