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3DCD" w14:textId="61164824" w:rsidR="00104DAC" w:rsidRDefault="00104DAC" w:rsidP="00E56A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DA6E09" wp14:editId="7B6DA2BE">
            <wp:simplePos x="0" y="0"/>
            <wp:positionH relativeFrom="column">
              <wp:posOffset>-641985</wp:posOffset>
            </wp:positionH>
            <wp:positionV relativeFrom="paragraph">
              <wp:posOffset>-358140</wp:posOffset>
            </wp:positionV>
            <wp:extent cx="1304925" cy="868680"/>
            <wp:effectExtent l="0" t="0" r="9525" b="7620"/>
            <wp:wrapNone/>
            <wp:docPr id="2" name="Рисунок 2" descr="D:\Рабочий стол\Desktop\логотип\Лого коричневое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esktop\логотип\Лого коричневое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218A0" w14:textId="480DE69E" w:rsidR="00E56A6A" w:rsidRPr="00E56A6A" w:rsidRDefault="00E56A6A" w:rsidP="00E56A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LETTER</w:t>
      </w:r>
    </w:p>
    <w:p w14:paraId="0C18BAD3" w14:textId="77777777" w:rsidR="009152BB" w:rsidRPr="00E56A6A" w:rsidRDefault="009152BB" w:rsidP="00E56A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6721571A" w14:textId="3E2E4EBA" w:rsidR="00E56A6A" w:rsidRDefault="00E56A6A" w:rsidP="00E56A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b/>
          <w:bCs/>
          <w:sz w:val="24"/>
          <w:szCs w:val="24"/>
          <w:lang w:val="en-US"/>
        </w:rPr>
        <w:t>Dear colleagues and sc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holars</w:t>
      </w:r>
      <w:r w:rsidRPr="00E56A6A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14:paraId="118EFFFB" w14:textId="77777777" w:rsidR="0065467E" w:rsidRDefault="0065467E" w:rsidP="00E56A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C9BB20" w14:textId="1DD2F23D" w:rsidR="00A53B11" w:rsidRDefault="0065467E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We invite you to take part in the work of the 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cientific</w:t>
      </w:r>
      <w:r>
        <w:rPr>
          <w:rFonts w:ascii="Times New Roman" w:hAnsi="Times New Roman" w:cs="Times New Roman"/>
          <w:sz w:val="24"/>
          <w:szCs w:val="24"/>
          <w:lang w:val="en-US"/>
        </w:rPr>
        <w:t>-p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ractical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onference "</w:t>
      </w:r>
      <w:r w:rsidRPr="0065467E">
        <w:rPr>
          <w:rFonts w:ascii="Times New Roman" w:hAnsi="Times New Roman" w:cs="Times New Roman"/>
          <w:b/>
          <w:bCs/>
          <w:sz w:val="24"/>
          <w:szCs w:val="24"/>
          <w:lang w:val="en-US"/>
        </w:rPr>
        <w:t>ALIKHANOV READINGS</w:t>
      </w:r>
      <w:r w:rsidR="00207D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65467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2023.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467E">
        <w:rPr>
          <w:rFonts w:ascii="Times New Roman" w:hAnsi="Times New Roman" w:cs="Times New Roman"/>
          <w:b/>
          <w:bCs/>
          <w:sz w:val="24"/>
          <w:szCs w:val="24"/>
          <w:lang w:val="en-US"/>
        </w:rPr>
        <w:t>ALASH HERITAGE: KNOWLEDGE 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467E">
        <w:rPr>
          <w:rFonts w:ascii="Times New Roman" w:hAnsi="Times New Roman" w:cs="Times New Roman"/>
          <w:b/>
          <w:bCs/>
          <w:sz w:val="24"/>
          <w:szCs w:val="24"/>
          <w:lang w:val="en-US"/>
        </w:rPr>
        <w:t>SUCCESSION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", dedicated to the 25</w:t>
      </w:r>
      <w:r w:rsidRPr="006546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anniversary of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Alikhan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Bokeikhan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University and held on </w:t>
      </w:r>
      <w:r w:rsidRPr="0065467E"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 14, 2023</w:t>
      </w:r>
      <w:r w:rsidRPr="006546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3D7E58" w14:textId="77777777" w:rsidR="00A53B11" w:rsidRDefault="0065467E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Domestic and foreign sc</w:t>
      </w:r>
      <w:r>
        <w:rPr>
          <w:rFonts w:ascii="Times New Roman" w:hAnsi="Times New Roman" w:cs="Times New Roman"/>
          <w:sz w:val="24"/>
          <w:szCs w:val="24"/>
          <w:lang w:val="en-US"/>
        </w:rPr>
        <w:t>holars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, teachers of higher educational institutions and research institutes, colleges, teachers of schools, lyceums and gymnasiums, as well as doctoral and </w:t>
      </w:r>
      <w:r w:rsidR="0032012A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graduate students are invited to participate in the conference.</w:t>
      </w:r>
    </w:p>
    <w:p w14:paraId="636E61C2" w14:textId="26A30682" w:rsidR="0032012A" w:rsidRPr="00E56A6A" w:rsidRDefault="0032012A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>AREAS OF CONFERENCES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824DD2" w14:textId="7F727F89" w:rsidR="0032012A" w:rsidRPr="0032012A" w:rsidRDefault="0032012A" w:rsidP="00320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Alikhan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Bokeikhan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movement: new facts and searches</w:t>
      </w:r>
    </w:p>
    <w:p w14:paraId="0AF0704C" w14:textId="35FF9559" w:rsidR="0032012A" w:rsidRPr="0032012A" w:rsidRDefault="0032012A" w:rsidP="00320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Literary and linguistic heritage of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figures</w:t>
      </w:r>
    </w:p>
    <w:p w14:paraId="5D9B4267" w14:textId="35C808F7" w:rsidR="0032012A" w:rsidRPr="0032012A" w:rsidRDefault="0032012A" w:rsidP="00320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sz w:val="24"/>
          <w:szCs w:val="24"/>
          <w:lang w:val="en-US"/>
        </w:rPr>
        <w:t>Socioeconomic problems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heritage</w:t>
      </w:r>
    </w:p>
    <w:p w14:paraId="56120B71" w14:textId="60D70B7F" w:rsidR="0032012A" w:rsidRPr="0032012A" w:rsidRDefault="0032012A" w:rsidP="00320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sz w:val="24"/>
          <w:szCs w:val="24"/>
          <w:lang w:val="en-US"/>
        </w:rPr>
        <w:t>Political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legal and philosophical views of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figures</w:t>
      </w:r>
    </w:p>
    <w:p w14:paraId="11E549B6" w14:textId="689FD096" w:rsidR="0032012A" w:rsidRPr="0032012A" w:rsidRDefault="0032012A" w:rsidP="00320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Spiritual heritage of </w:t>
      </w:r>
      <w:proofErr w:type="spellStart"/>
      <w:r w:rsidRPr="0032012A">
        <w:rPr>
          <w:rFonts w:ascii="Times New Roman" w:hAnsi="Times New Roman" w:cs="Times New Roman"/>
          <w:sz w:val="24"/>
          <w:szCs w:val="24"/>
          <w:lang w:val="en-US"/>
        </w:rPr>
        <w:t>Alash</w:t>
      </w:r>
      <w:proofErr w:type="spellEnd"/>
      <w:r w:rsidRPr="0032012A">
        <w:rPr>
          <w:rFonts w:ascii="Times New Roman" w:hAnsi="Times New Roman" w:cs="Times New Roman"/>
          <w:sz w:val="24"/>
          <w:szCs w:val="24"/>
          <w:lang w:val="en-US"/>
        </w:rPr>
        <w:t xml:space="preserve"> in the modern educational process</w:t>
      </w:r>
    </w:p>
    <w:p w14:paraId="53572D41" w14:textId="77777777" w:rsidR="00A53B11" w:rsidRDefault="0032012A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plenary session of the conference will be held on April 14, 2023 in the administrative building at the address: </w:t>
      </w:r>
      <w:proofErr w:type="spellStart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>Semey</w:t>
      </w:r>
      <w:proofErr w:type="spellEnd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>Mangilik</w:t>
      </w:r>
      <w:proofErr w:type="spellEnd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 </w:t>
      </w:r>
      <w:proofErr w:type="spellStart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>st.</w:t>
      </w:r>
      <w:proofErr w:type="spellEnd"/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11.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Starts </w:t>
      </w:r>
      <w:r w:rsidRPr="0032012A">
        <w:rPr>
          <w:rFonts w:ascii="Times New Roman" w:hAnsi="Times New Roman" w:cs="Times New Roman"/>
          <w:b/>
          <w:bCs/>
          <w:sz w:val="24"/>
          <w:szCs w:val="24"/>
          <w:lang w:val="en-US"/>
        </w:rPr>
        <w:t>at 10.00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87C79A2" w14:textId="77777777" w:rsidR="00A53B11" w:rsidRDefault="0032012A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430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working languages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: Kazakh, Turkish, English and Russian. You can take part in the conference in offline and online formats</w:t>
      </w:r>
      <w:r w:rsidR="006D43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A52943" w14:textId="77777777" w:rsidR="00A53B11" w:rsidRDefault="006D430F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The reports of the participants will be included in the Conference Proceedings. Publication of articles - </w:t>
      </w:r>
      <w:r w:rsidRPr="006D430F">
        <w:rPr>
          <w:rFonts w:ascii="Times New Roman" w:hAnsi="Times New Roman" w:cs="Times New Roman"/>
          <w:b/>
          <w:bCs/>
          <w:sz w:val="24"/>
          <w:szCs w:val="24"/>
          <w:lang w:val="en-US"/>
        </w:rPr>
        <w:t>FREE OF CHARGE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. An electronic version of the collection will be sent to all participants of the conference.</w:t>
      </w:r>
    </w:p>
    <w:p w14:paraId="6BA61D04" w14:textId="474A8A37" w:rsidR="00FC5C13" w:rsidRPr="00A53B11" w:rsidRDefault="00FC5C13" w:rsidP="00A53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To participate in the conference with a report and submit an article to the Conference Proceedings, you must send an application to the e-mail alashtanu@abu.edu.kz by April 7, 2023, providing the text of the article and indicating the full name of the author, place of work or educational institution, position and contact data.</w:t>
      </w:r>
    </w:p>
    <w:p w14:paraId="6AC82FE3" w14:textId="77777777" w:rsidR="00A53B11" w:rsidRPr="00E56A6A" w:rsidRDefault="00A53B11" w:rsidP="00A53B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Requirements for preparing an article for submission to the conference proceedings:</w:t>
      </w:r>
    </w:p>
    <w:p w14:paraId="1CE21499" w14:textId="1791DAC3" w:rsidR="00A53B11" w:rsidRPr="00E56A6A" w:rsidRDefault="00A53B11" w:rsidP="00A53B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Materials for the conference are accepted in the amount of no more than 10 pages, without numbering. Page parameters: 2.0 cm on all sides (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ord text editor, Times New Roman font, point size - 12, line spacing - 1). The title of the report is located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, in capital letters. 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>Through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ne 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>line spacing</w:t>
      </w:r>
      <w:r w:rsidR="00583903" w:rsidRPr="005839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cent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of the page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should be the name of the author (authors), the name of the university,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city. Then,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 xml:space="preserve"> through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>line spacing,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in the center of the page 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 xml:space="preserve">there should be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the full name, academic degree, </w:t>
      </w:r>
      <w:r w:rsidR="0058390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position of the author.</w:t>
      </w:r>
    </w:p>
    <w:p w14:paraId="0BE1AB9A" w14:textId="77777777" w:rsidR="00583903" w:rsidRDefault="00583903" w:rsidP="005839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The text of the report itself should be double-spaced.</w:t>
      </w:r>
    </w:p>
    <w:p w14:paraId="3C947A64" w14:textId="77777777" w:rsidR="008C0ED8" w:rsidRDefault="00583903" w:rsidP="008C0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The list of used literature and sources should be presented at the end of the text,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references are given in square brackets.</w:t>
      </w:r>
    </w:p>
    <w:p w14:paraId="775F3F86" w14:textId="77777777" w:rsidR="008C0ED8" w:rsidRDefault="00583903" w:rsidP="008C0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Materials that do not meet the specified requirements will not be considered. The Organizing Committee is not responsible for the content of the articles.</w:t>
      </w:r>
    </w:p>
    <w:p w14:paraId="1BABDB98" w14:textId="77777777" w:rsidR="008C0ED8" w:rsidRDefault="00583903" w:rsidP="008C0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For participation in the conference, please call:</w:t>
      </w:r>
    </w:p>
    <w:p w14:paraId="3AB76A51" w14:textId="6C62B662" w:rsidR="00583903" w:rsidRPr="00E56A6A" w:rsidRDefault="00583903" w:rsidP="008C0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ED8">
        <w:rPr>
          <w:rFonts w:ascii="Times New Roman" w:hAnsi="Times New Roman" w:cs="Times New Roman"/>
          <w:b/>
          <w:bCs/>
          <w:sz w:val="24"/>
          <w:szCs w:val="24"/>
          <w:lang w:val="en-US"/>
        </w:rPr>
        <w:t>+7-702-945-73-62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Rakhmetullin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Yerkin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Yerlanuly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07D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irector of the</w:t>
      </w:r>
      <w:r w:rsidR="00207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DED" w:rsidRPr="00E56A6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207DED" w:rsidRPr="00E56A6A">
        <w:rPr>
          <w:rFonts w:ascii="Times New Roman" w:hAnsi="Times New Roman" w:cs="Times New Roman"/>
          <w:sz w:val="24"/>
          <w:szCs w:val="24"/>
          <w:lang w:val="en-US"/>
        </w:rPr>
        <w:t>Alashtanu</w:t>
      </w:r>
      <w:proofErr w:type="spellEnd"/>
      <w:r w:rsidR="00207DED" w:rsidRPr="00E56A6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research center </w:t>
      </w:r>
    </w:p>
    <w:p w14:paraId="29768BEE" w14:textId="222B3F8C" w:rsidR="00583903" w:rsidRPr="00E56A6A" w:rsidRDefault="00583903" w:rsidP="00583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C0E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+7-775-437-93-32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Kakimzhanova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Asem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Lakuatovna</w:t>
      </w:r>
      <w:proofErr w:type="spellEnd"/>
      <w:r w:rsidR="00207DE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56A6A">
        <w:rPr>
          <w:rFonts w:ascii="Times New Roman" w:hAnsi="Times New Roman" w:cs="Times New Roman"/>
          <w:sz w:val="24"/>
          <w:szCs w:val="24"/>
          <w:lang w:val="en-US"/>
        </w:rPr>
        <w:t>Senior Lecturer of the Department of Philology.</w:t>
      </w:r>
    </w:p>
    <w:p w14:paraId="43E2EF85" w14:textId="77777777" w:rsidR="00583903" w:rsidRPr="00E56A6A" w:rsidRDefault="00583903" w:rsidP="00583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B94C9" w14:textId="77777777" w:rsidR="00583903" w:rsidRPr="00E56A6A" w:rsidRDefault="00583903" w:rsidP="00583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57CA31" w14:textId="77777777" w:rsidR="00583903" w:rsidRPr="00207DED" w:rsidRDefault="00583903" w:rsidP="00207D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207DED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organizers:</w:t>
      </w:r>
    </w:p>
    <w:p w14:paraId="71F4BEA5" w14:textId="3637092E" w:rsidR="00583903" w:rsidRPr="00E56A6A" w:rsidRDefault="00583903" w:rsidP="00207D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6A6A">
        <w:rPr>
          <w:rFonts w:ascii="Times New Roman" w:hAnsi="Times New Roman" w:cs="Times New Roman"/>
          <w:sz w:val="24"/>
          <w:szCs w:val="24"/>
          <w:lang w:val="en-US"/>
        </w:rPr>
        <w:t>RC "</w:t>
      </w:r>
      <w:proofErr w:type="spellStart"/>
      <w:r w:rsidRPr="00E56A6A">
        <w:rPr>
          <w:rFonts w:ascii="Times New Roman" w:hAnsi="Times New Roman" w:cs="Times New Roman"/>
          <w:sz w:val="24"/>
          <w:szCs w:val="24"/>
          <w:lang w:val="en-US"/>
        </w:rPr>
        <w:t>Alashtanu</w:t>
      </w:r>
      <w:proofErr w:type="spellEnd"/>
      <w:r w:rsidRPr="00E56A6A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14:paraId="2F29592C" w14:textId="0F5F21F7" w:rsidR="00A46EF4" w:rsidRPr="00104DAC" w:rsidRDefault="00583903" w:rsidP="00104D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04DAC">
        <w:rPr>
          <w:rFonts w:ascii="Times New Roman" w:hAnsi="Times New Roman" w:cs="Times New Roman"/>
          <w:sz w:val="24"/>
          <w:szCs w:val="24"/>
          <w:lang w:val="en-US"/>
        </w:rPr>
        <w:t>Department of Philology</w:t>
      </w:r>
      <w:bookmarkEnd w:id="0"/>
    </w:p>
    <w:sectPr w:rsidR="00A46EF4" w:rsidRPr="00104DAC" w:rsidSect="005855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DCF"/>
    <w:multiLevelType w:val="hybridMultilevel"/>
    <w:tmpl w:val="63DA38BA"/>
    <w:lvl w:ilvl="0" w:tplc="B95C920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713BD"/>
    <w:multiLevelType w:val="hybridMultilevel"/>
    <w:tmpl w:val="013CC1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E185E"/>
    <w:multiLevelType w:val="hybridMultilevel"/>
    <w:tmpl w:val="F9665A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740138"/>
    <w:multiLevelType w:val="hybridMultilevel"/>
    <w:tmpl w:val="C8BE9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97BD0"/>
    <w:multiLevelType w:val="hybridMultilevel"/>
    <w:tmpl w:val="4D3A2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F4"/>
    <w:rsid w:val="0004059D"/>
    <w:rsid w:val="0008185F"/>
    <w:rsid w:val="00104DAC"/>
    <w:rsid w:val="0013732C"/>
    <w:rsid w:val="00207DED"/>
    <w:rsid w:val="00246817"/>
    <w:rsid w:val="0032012A"/>
    <w:rsid w:val="00410164"/>
    <w:rsid w:val="00583903"/>
    <w:rsid w:val="00594574"/>
    <w:rsid w:val="0065467E"/>
    <w:rsid w:val="006D430F"/>
    <w:rsid w:val="007C5A19"/>
    <w:rsid w:val="008C0ED8"/>
    <w:rsid w:val="009152BB"/>
    <w:rsid w:val="00A22234"/>
    <w:rsid w:val="00A46EF4"/>
    <w:rsid w:val="00A53B11"/>
    <w:rsid w:val="00B830E2"/>
    <w:rsid w:val="00BC20FB"/>
    <w:rsid w:val="00C2688D"/>
    <w:rsid w:val="00CC209B"/>
    <w:rsid w:val="00D117BA"/>
    <w:rsid w:val="00D853FD"/>
    <w:rsid w:val="00DB206E"/>
    <w:rsid w:val="00DB290D"/>
    <w:rsid w:val="00E56A6A"/>
    <w:rsid w:val="00F018BE"/>
    <w:rsid w:val="00F8218E"/>
    <w:rsid w:val="00F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BFE7"/>
  <w15:docId w15:val="{D74835F1-8BE6-487B-9352-93C919A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EF4"/>
    <w:pPr>
      <w:ind w:left="720"/>
      <w:contextualSpacing/>
    </w:pPr>
  </w:style>
  <w:style w:type="paragraph" w:styleId="a4">
    <w:name w:val="Body Text Indent"/>
    <w:basedOn w:val="a"/>
    <w:link w:val="a5"/>
    <w:rsid w:val="00A46EF4"/>
    <w:pPr>
      <w:spacing w:after="0" w:line="240" w:lineRule="auto"/>
      <w:ind w:firstLine="720"/>
      <w:jc w:val="both"/>
    </w:pPr>
    <w:rPr>
      <w:rFonts w:ascii="Times New Roman KK EK" w:eastAsia="Times New Roman" w:hAnsi="Times New Roman KK EK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46EF4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46E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6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E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46EF4"/>
  </w:style>
  <w:style w:type="paragraph" w:styleId="a7">
    <w:name w:val="No Spacing"/>
    <w:uiPriority w:val="1"/>
    <w:qFormat/>
    <w:rsid w:val="00C268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Azamat Azatov</cp:lastModifiedBy>
  <cp:revision>3</cp:revision>
  <dcterms:created xsi:type="dcterms:W3CDTF">2023-03-17T06:17:00Z</dcterms:created>
  <dcterms:modified xsi:type="dcterms:W3CDTF">2023-03-17T07:38:00Z</dcterms:modified>
</cp:coreProperties>
</file>