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F" w:rsidRPr="00FC47AE" w:rsidRDefault="0009523F" w:rsidP="00AE582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Список публикаций </w:t>
      </w:r>
      <w:proofErr w:type="spellStart"/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Искаковой</w:t>
      </w:r>
      <w:proofErr w:type="spellEnd"/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Маржан</w:t>
      </w:r>
      <w:proofErr w:type="spellEnd"/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Оразгалиевны</w:t>
      </w:r>
      <w:proofErr w:type="spellEnd"/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, опубликованных </w:t>
      </w:r>
      <w:r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 международных рецензируемых изданиях</w:t>
      </w:r>
    </w:p>
    <w:p w:rsidR="0009523F" w:rsidRPr="00FC47AE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Scopus Author ID: </w:t>
      </w:r>
      <w:r w:rsidR="00CD4114" w:rsidRPr="00FC47AE">
        <w:rPr>
          <w:rStyle w:val="typography-modulelvnit"/>
          <w:rFonts w:ascii="Times New Roman" w:hAnsi="Times New Roman" w:cs="Times New Roman"/>
          <w:sz w:val="24"/>
          <w:szCs w:val="24"/>
          <w:lang w:val="en-US"/>
        </w:rPr>
        <w:t xml:space="preserve">55894429800 </w:t>
      </w:r>
    </w:p>
    <w:p w:rsidR="0009523F" w:rsidRPr="00FC47AE" w:rsidRDefault="0009523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ORCID: </w:t>
      </w:r>
      <w:hyperlink r:id="rId8" w:history="1">
        <w:r w:rsidR="00CD4114" w:rsidRPr="00FC47A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https://orcid.org/0000-0002-4788-4515</w:t>
        </w:r>
      </w:hyperlink>
      <w:r w:rsidR="00CD4114" w:rsidRPr="00FC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693"/>
        <w:gridCol w:w="1843"/>
        <w:gridCol w:w="1701"/>
        <w:gridCol w:w="1701"/>
        <w:gridCol w:w="1984"/>
        <w:gridCol w:w="1276"/>
      </w:tblGrid>
      <w:tr w:rsidR="00C146EA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C47AE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FC47AE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3E2A07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C47AE">
              <w:rPr>
                <w:rFonts w:ascii="Times New Roman" w:hAnsi="Times New Roman" w:cs="Times New Roman"/>
                <w:bCs/>
                <w:lang w:val="kk-KZ"/>
              </w:rPr>
              <w:t>The use of interactive technologies in the formation of students’ subjectivity: innovative practices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FC47AE">
              <w:rPr>
                <w:spacing w:val="2"/>
                <w:sz w:val="22"/>
                <w:szCs w:val="22"/>
                <w:lang w:val="kk-KZ" w:eastAsia="en-US"/>
              </w:rPr>
              <w:t xml:space="preserve">Статья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E0212E" w:rsidP="00625C9D">
            <w:pPr>
              <w:pStyle w:val="31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Научный журнал «Образование и наука» (Профессиональное образование)</w:t>
            </w:r>
            <w:r w:rsidR="003E2A07" w:rsidRPr="00E0212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Том</w:t>
            </w:r>
            <w:r w:rsidR="003E2A07" w:rsidRPr="00E0212E">
              <w:rPr>
                <w:bCs/>
                <w:sz w:val="22"/>
                <w:szCs w:val="22"/>
              </w:rPr>
              <w:t xml:space="preserve">. 26, </w:t>
            </w:r>
            <w:r>
              <w:rPr>
                <w:bCs/>
                <w:sz w:val="22"/>
                <w:szCs w:val="22"/>
              </w:rPr>
              <w:t>№</w:t>
            </w:r>
            <w:r w:rsidR="003E2A07" w:rsidRPr="00E0212E">
              <w:rPr>
                <w:bCs/>
                <w:sz w:val="22"/>
                <w:szCs w:val="22"/>
              </w:rPr>
              <w:t xml:space="preserve">8. </w:t>
            </w:r>
            <w:r w:rsidR="003E2A07" w:rsidRPr="00FC47AE">
              <w:rPr>
                <w:bCs/>
                <w:sz w:val="22"/>
                <w:szCs w:val="22"/>
              </w:rPr>
              <w:t xml:space="preserve">2024, </w:t>
            </w:r>
            <w:r>
              <w:rPr>
                <w:bCs/>
                <w:sz w:val="22"/>
                <w:szCs w:val="22"/>
              </w:rPr>
              <w:t>С</w:t>
            </w:r>
            <w:r w:rsidR="003E2A07" w:rsidRPr="00FC47AE">
              <w:rPr>
                <w:bCs/>
                <w:sz w:val="22"/>
                <w:szCs w:val="22"/>
              </w:rPr>
              <w:t>. 65-87</w:t>
            </w:r>
          </w:p>
          <w:p w:rsidR="003E2A07" w:rsidRPr="00FC47AE" w:rsidRDefault="00D426D1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6"/>
                <w:sz w:val="22"/>
                <w:szCs w:val="22"/>
              </w:rPr>
            </w:pPr>
            <w:hyperlink r:id="rId9" w:history="1">
              <w:r w:rsidR="0003786A" w:rsidRPr="00FC47AE">
                <w:rPr>
                  <w:rStyle w:val="a6"/>
                  <w:sz w:val="22"/>
                  <w:szCs w:val="22"/>
                </w:rPr>
                <w:t>https://doi.org/10.17853/1994-5639-2024-8-65-87</w:t>
              </w:r>
            </w:hyperlink>
          </w:p>
          <w:p w:rsidR="0003786A" w:rsidRPr="00E0212E" w:rsidRDefault="0003786A" w:rsidP="00E02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FC47AE">
              <w:rPr>
                <w:rStyle w:val="hgkelc"/>
                <w:sz w:val="22"/>
                <w:szCs w:val="22"/>
                <w:lang w:val="en-US"/>
              </w:rPr>
              <w:t>URL</w:t>
            </w:r>
            <w:r w:rsidR="00E0212E" w:rsidRPr="00E0212E">
              <w:rPr>
                <w:rStyle w:val="hgkelc"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https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://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www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.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edscience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.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ru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jour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article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/</w:t>
              </w:r>
              <w:r w:rsidRPr="00FC47A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view</w:t>
              </w:r>
              <w:r w:rsidRPr="00E0212E">
                <w:rPr>
                  <w:rStyle w:val="a6"/>
                  <w:spacing w:val="2"/>
                  <w:sz w:val="22"/>
                  <w:szCs w:val="22"/>
                  <w:lang w:val="en-US" w:eastAsia="en-US"/>
                </w:rPr>
                <w:t>/39</w:t>
              </w:r>
            </w:hyperlink>
            <w:r w:rsidRPr="00E0212E">
              <w:rPr>
                <w:spacing w:val="2"/>
                <w:sz w:val="22"/>
                <w:szCs w:val="22"/>
                <w:lang w:val="en-US" w:eastAsia="en-US"/>
              </w:rPr>
              <w:t xml:space="preserve">60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B" w:rsidRDefault="004110FB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proofErr w:type="spellStart"/>
            <w:r>
              <w:t>Education</w:t>
            </w:r>
            <w:proofErr w:type="spellEnd"/>
          </w:p>
          <w:p w:rsidR="003E2A07" w:rsidRPr="004110FB" w:rsidRDefault="004110FB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>
              <w:rPr>
                <w:spacing w:val="2"/>
                <w:sz w:val="22"/>
                <w:szCs w:val="22"/>
                <w:lang w:val="en-US" w:eastAsia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D" w:rsidRPr="00FC47AE" w:rsidRDefault="00625C9D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2023 - 2.3</w:t>
            </w:r>
          </w:p>
          <w:p w:rsidR="003E2A07" w:rsidRPr="00FC47AE" w:rsidRDefault="003E2A07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Social Sciences:</w:t>
            </w:r>
          </w:p>
          <w:p w:rsidR="003E2A07" w:rsidRPr="00FC47AE" w:rsidRDefault="003E2A07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Education</w:t>
            </w:r>
            <w:r w:rsidR="00625C9D"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="00625C9D" w:rsidRPr="00FC47AE">
              <w:rPr>
                <w:rFonts w:ascii="Times New Roman" w:eastAsia="Times New Roman" w:hAnsi="Times New Roman" w:cs="Times New Roman"/>
                <w:lang w:val="en-US" w:eastAsia="ru-RU"/>
              </w:rPr>
              <w:t>процентиль</w:t>
            </w:r>
            <w:proofErr w:type="spellEnd"/>
            <w:r w:rsidR="00625C9D"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Kariyev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A.D., </w:t>
            </w: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Orazbayeva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F., </w:t>
            </w: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n-US"/>
              </w:rPr>
              <w:t>Iskakova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 M.O.,</w:t>
            </w:r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Dyussekeneva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I.M., </w:t>
            </w:r>
          </w:p>
          <w:p w:rsidR="003E2A07" w:rsidRPr="00FC47AE" w:rsidRDefault="003E2A07" w:rsidP="00625C9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Bakracheva</w:t>
            </w:r>
            <w:proofErr w:type="spellEnd"/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автор для корреспонденции</w:t>
            </w:r>
          </w:p>
        </w:tc>
      </w:tr>
      <w:tr w:rsidR="003E2A07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07" w:rsidRPr="00FC47AE" w:rsidRDefault="003E2A07" w:rsidP="00625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>The impact of a metacognition-based course on school students’ metacognitive skills and biology comprehension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7AE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D" w:rsidRPr="00FC47AE" w:rsidRDefault="00625C9D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>Front. Educ., 23 October 2024</w:t>
            </w:r>
          </w:p>
          <w:p w:rsidR="00625C9D" w:rsidRPr="00FC47AE" w:rsidRDefault="00625C9D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 xml:space="preserve">Sec. STEM Education </w:t>
            </w:r>
          </w:p>
          <w:p w:rsidR="003E2A07" w:rsidRPr="00FC47AE" w:rsidRDefault="00625C9D" w:rsidP="00625C9D">
            <w:pPr>
              <w:spacing w:after="0" w:line="240" w:lineRule="auto"/>
              <w:rPr>
                <w:rStyle w:val="a6"/>
                <w:rFonts w:ascii="Times New Roman" w:hAnsi="Times New Roman" w:cs="Times New Roman"/>
                <w:lang w:val="en-US"/>
              </w:rPr>
            </w:pPr>
            <w:r w:rsidRPr="00FC47AE">
              <w:rPr>
                <w:rFonts w:ascii="Times New Roman" w:hAnsi="Times New Roman" w:cs="Times New Roman"/>
                <w:lang w:val="en-US"/>
              </w:rPr>
              <w:t xml:space="preserve">Volume 9 - 2024 | </w:t>
            </w:r>
            <w:hyperlink r:id="rId11" w:history="1">
              <w:r w:rsidR="00FC47AE"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 xml:space="preserve">https://doi.org/10.3389/feduc.2024.1460496 </w:t>
              </w:r>
            </w:hyperlink>
          </w:p>
          <w:p w:rsidR="0003786A" w:rsidRPr="00FC47AE" w:rsidRDefault="0003786A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7AE">
              <w:rPr>
                <w:rStyle w:val="hgkelc"/>
                <w:rFonts w:ascii="Times New Roman" w:hAnsi="Times New Roman" w:cs="Times New Roman"/>
                <w:lang w:val="en-US"/>
              </w:rPr>
              <w:t xml:space="preserve">URL: </w:t>
            </w:r>
            <w:hyperlink r:id="rId12" w:history="1">
              <w:r w:rsidRPr="00FC47AE">
                <w:rPr>
                  <w:rStyle w:val="a6"/>
                  <w:rFonts w:ascii="Times New Roman" w:hAnsi="Times New Roman" w:cs="Times New Roman"/>
                  <w:lang w:val="en-US"/>
                </w:rPr>
                <w:t>https://www.frontiersin.org/journals/education/articles/10.3389/feduc.2024.1460496/full</w:t>
              </w:r>
            </w:hyperlink>
            <w:r w:rsidRPr="00FC47AE">
              <w:rPr>
                <w:rStyle w:val="hgkelc"/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B" w:rsidRDefault="004110FB" w:rsidP="004110F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proofErr w:type="spellStart"/>
            <w:r>
              <w:t>Education</w:t>
            </w:r>
            <w:proofErr w:type="spellEnd"/>
          </w:p>
          <w:p w:rsidR="003E2A07" w:rsidRPr="004110FB" w:rsidRDefault="004110FB" w:rsidP="00625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3E2A07" w:rsidP="00625C9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FC47A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A" w:rsidRPr="00FC47AE" w:rsidRDefault="00CD73AA" w:rsidP="00CD73AA">
            <w:pPr>
              <w:spacing w:after="0" w:line="240" w:lineRule="auto"/>
              <w:rPr>
                <w:rStyle w:val="badges"/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2023 - 2.9</w:t>
            </w:r>
          </w:p>
          <w:p w:rsidR="003E2A07" w:rsidRPr="00FC47AE" w:rsidRDefault="00625C9D" w:rsidP="00CD73A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Social Sciences: Education, </w:t>
            </w:r>
            <w:proofErr w:type="spellStart"/>
            <w:r w:rsidRPr="00FC47AE">
              <w:rPr>
                <w:rStyle w:val="badges"/>
                <w:sz w:val="22"/>
                <w:szCs w:val="22"/>
              </w:rPr>
              <w:t>процентиль</w:t>
            </w:r>
            <w:proofErr w:type="spellEnd"/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 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D" w:rsidRPr="00FC47AE" w:rsidRDefault="003E2A07" w:rsidP="00625C9D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proofErr w:type="spellStart"/>
            <w:r w:rsidRPr="00FC47AE">
              <w:rPr>
                <w:rFonts w:ascii="Times New Roman" w:hAnsi="Times New Roman"/>
                <w:b w:val="0"/>
                <w:sz w:val="22"/>
                <w:szCs w:val="22"/>
              </w:rPr>
              <w:t>Sadykova</w:t>
            </w:r>
            <w:proofErr w:type="spellEnd"/>
            <w:r w:rsidRPr="00FC47AE">
              <w:rPr>
                <w:rFonts w:ascii="Times New Roman" w:hAnsi="Times New Roman"/>
                <w:b w:val="0"/>
                <w:sz w:val="22"/>
                <w:szCs w:val="22"/>
              </w:rPr>
              <w:t xml:space="preserve"> A, </w:t>
            </w:r>
          </w:p>
          <w:p w:rsidR="00625C9D" w:rsidRPr="00FC47AE" w:rsidRDefault="00625C9D" w:rsidP="00625C9D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 w:eastAsia="ru-RU"/>
              </w:rPr>
            </w:pPr>
            <w:proofErr w:type="spellStart"/>
            <w:r w:rsidRPr="00FC47AE">
              <w:rPr>
                <w:rFonts w:ascii="Times New Roman" w:hAnsi="Times New Roman" w:cs="Times New Roman"/>
                <w:u w:val="single"/>
                <w:lang w:val="en-US" w:eastAsia="ru-RU"/>
              </w:rPr>
              <w:t>Iskakova</w:t>
            </w:r>
            <w:proofErr w:type="spellEnd"/>
            <w:r w:rsidRPr="00FC47AE">
              <w:rPr>
                <w:rFonts w:ascii="Times New Roman" w:hAnsi="Times New Roman" w:cs="Times New Roman"/>
                <w:u w:val="single"/>
                <w:lang w:val="en-US" w:eastAsia="ru-RU"/>
              </w:rPr>
              <w:t xml:space="preserve"> M.</w:t>
            </w:r>
          </w:p>
          <w:p w:rsidR="00CD73AA" w:rsidRPr="00FC47AE" w:rsidRDefault="003E2A07" w:rsidP="00625C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Ismailova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G, </w:t>
            </w: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Ishmukhametova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A, </w:t>
            </w:r>
          </w:p>
          <w:p w:rsidR="003E2A07" w:rsidRPr="00FC47AE" w:rsidRDefault="003E2A07" w:rsidP="00625C9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Sovetova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FC47AE">
              <w:rPr>
                <w:rFonts w:ascii="Times New Roman" w:hAnsi="Times New Roman" w:cs="Times New Roman"/>
                <w:lang w:val="en-US"/>
              </w:rPr>
              <w:t>Mukasheva</w:t>
            </w:r>
            <w:proofErr w:type="spellEnd"/>
            <w:r w:rsidRPr="00FC47AE"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C47AE" w:rsidRDefault="00625C9D" w:rsidP="00625C9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FC47AE">
              <w:rPr>
                <w:sz w:val="22"/>
                <w:szCs w:val="22"/>
                <w:lang w:eastAsia="en-US"/>
              </w:rPr>
              <w:t xml:space="preserve">Соавтор </w:t>
            </w:r>
          </w:p>
        </w:tc>
      </w:tr>
    </w:tbl>
    <w:p w:rsidR="003E2A07" w:rsidRPr="00FC47AE" w:rsidRDefault="003E2A07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A07" w:rsidRPr="00FC47AE" w:rsidSect="00C146EA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D1" w:rsidRDefault="00D426D1" w:rsidP="003E2A07">
      <w:pPr>
        <w:spacing w:after="0" w:line="240" w:lineRule="auto"/>
      </w:pPr>
      <w:r>
        <w:separator/>
      </w:r>
    </w:p>
  </w:endnote>
  <w:endnote w:type="continuationSeparator" w:id="0">
    <w:p w:rsidR="00D426D1" w:rsidRDefault="00D426D1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Соискатель </w:t>
    </w:r>
    <w:r w:rsidRPr="003E2A07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М.О.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Искакова</w:t>
    </w:r>
    <w:proofErr w:type="spellEnd"/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</w:t>
    </w:r>
    <w:r w:rsidRPr="003E2A07">
      <w:rPr>
        <w:rFonts w:ascii="Times New Roman" w:hAnsi="Times New Roman" w:cs="Times New Roman"/>
        <w:sz w:val="24"/>
        <w:szCs w:val="24"/>
      </w:rPr>
      <w:t xml:space="preserve">Председатель Ученого Совета </w:t>
    </w:r>
    <w:r w:rsidRPr="003E2A07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E2A07">
      <w:rPr>
        <w:rFonts w:ascii="Times New Roman" w:hAnsi="Times New Roman" w:cs="Times New Roman"/>
        <w:sz w:val="24"/>
        <w:szCs w:val="24"/>
      </w:rPr>
      <w:t xml:space="preserve">А.С.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Койчубаев</w:t>
    </w:r>
    <w:proofErr w:type="spellEnd"/>
    <w:r w:rsidRPr="003E2A07">
      <w:rPr>
        <w:rFonts w:ascii="Times New Roman" w:hAnsi="Times New Roman" w:cs="Times New Roman"/>
        <w:sz w:val="24"/>
        <w:szCs w:val="24"/>
      </w:rPr>
      <w:tab/>
    </w:r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Ученый секретарь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Pr="003E2A07">
      <w:rPr>
        <w:rFonts w:ascii="Times New Roman" w:hAnsi="Times New Roman" w:cs="Times New Roman"/>
        <w:sz w:val="24"/>
        <w:szCs w:val="24"/>
      </w:rPr>
      <w:t xml:space="preserve">Д.Б.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Разиева</w:t>
    </w:r>
    <w:proofErr w:type="spellEnd"/>
  </w:p>
  <w:p w:rsidR="003E2A07" w:rsidRDefault="003E2A07">
    <w:pPr>
      <w:pStyle w:val="a9"/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</w:t>
    </w:r>
    <w:r w:rsidR="008222E8">
      <w:rPr>
        <w:rFonts w:ascii="Times New Roman" w:hAnsi="Times New Roman" w:cs="Times New Roman"/>
        <w:sz w:val="24"/>
        <w:szCs w:val="24"/>
      </w:rPr>
      <w:t xml:space="preserve">          </w:t>
    </w:r>
    <w:r w:rsidRPr="003E2A07">
      <w:rPr>
        <w:rFonts w:ascii="Times New Roman" w:hAnsi="Times New Roman" w:cs="Times New Roman"/>
        <w:sz w:val="24"/>
        <w:szCs w:val="24"/>
      </w:rPr>
      <w:t xml:space="preserve">«_______» ______________ 2024 г. </w:t>
    </w:r>
    <w:r w:rsidRPr="003E2A07">
      <w:rPr>
        <w:rFonts w:ascii="Times New Roman" w:hAnsi="Times New Roman" w:cs="Times New Roman"/>
        <w:sz w:val="24"/>
        <w:szCs w:val="24"/>
      </w:rPr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D1" w:rsidRDefault="00D426D1" w:rsidP="003E2A07">
      <w:pPr>
        <w:spacing w:after="0" w:line="240" w:lineRule="auto"/>
      </w:pPr>
      <w:r>
        <w:separator/>
      </w:r>
    </w:p>
  </w:footnote>
  <w:footnote w:type="continuationSeparator" w:id="0">
    <w:p w:rsidR="00D426D1" w:rsidRDefault="00D426D1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03786A"/>
    <w:rsid w:val="0009523F"/>
    <w:rsid w:val="0012592D"/>
    <w:rsid w:val="00152EA7"/>
    <w:rsid w:val="003E2A07"/>
    <w:rsid w:val="004110FB"/>
    <w:rsid w:val="005C3831"/>
    <w:rsid w:val="00625C9D"/>
    <w:rsid w:val="00626899"/>
    <w:rsid w:val="00667853"/>
    <w:rsid w:val="00694E75"/>
    <w:rsid w:val="006E3BFD"/>
    <w:rsid w:val="00753407"/>
    <w:rsid w:val="0075719B"/>
    <w:rsid w:val="00762A7E"/>
    <w:rsid w:val="00814E46"/>
    <w:rsid w:val="008222E8"/>
    <w:rsid w:val="00982FA4"/>
    <w:rsid w:val="00A270B6"/>
    <w:rsid w:val="00AE582A"/>
    <w:rsid w:val="00BD23EC"/>
    <w:rsid w:val="00C12667"/>
    <w:rsid w:val="00C146EA"/>
    <w:rsid w:val="00CD4114"/>
    <w:rsid w:val="00CD73AA"/>
    <w:rsid w:val="00D426D1"/>
    <w:rsid w:val="00D954BA"/>
    <w:rsid w:val="00E0212E"/>
    <w:rsid w:val="00E43EB6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788-451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rontiersin.org/journals/education/articles/10.3389/feduc.2024.1460496/fu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educ.2024.1460496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science.ru/jour/article/view/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853/1994-5639-2024-8-65-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0EBC-AC9D-44C3-8A23-48FF840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Маржан</cp:lastModifiedBy>
  <cp:revision>17</cp:revision>
  <cp:lastPrinted>2024-10-29T09:02:00Z</cp:lastPrinted>
  <dcterms:created xsi:type="dcterms:W3CDTF">2024-10-15T10:26:00Z</dcterms:created>
  <dcterms:modified xsi:type="dcterms:W3CDTF">2024-12-18T06:37:00Z</dcterms:modified>
</cp:coreProperties>
</file>